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F6" w:rsidRPr="00FC63BA" w:rsidRDefault="00A35CF6" w:rsidP="00B80C37">
      <w:pPr>
        <w:pStyle w:val="Title"/>
        <w:jc w:val="left"/>
        <w:rPr>
          <w:sz w:val="20"/>
          <w:szCs w:val="20"/>
          <w:lang w:val="en-US"/>
        </w:rPr>
      </w:pPr>
      <w:r w:rsidRPr="00DE6F35">
        <w:rPr>
          <w:b w:val="0"/>
          <w:bCs w:val="0"/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528pt;height:77.25pt;visibility:visible">
            <v:imagedata r:id="rId5" o:title=""/>
          </v:shape>
        </w:pict>
      </w:r>
    </w:p>
    <w:p w:rsidR="00A35CF6" w:rsidRPr="00B80C37" w:rsidRDefault="00A35CF6" w:rsidP="00B80C37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B80C37">
        <w:rPr>
          <w:b/>
          <w:bCs/>
          <w:sz w:val="24"/>
          <w:szCs w:val="24"/>
        </w:rPr>
        <w:t xml:space="preserve">ТП ДЪРЖАВНО ГОРСКО СТОПАНСТВО </w:t>
      </w:r>
      <w:r>
        <w:rPr>
          <w:b/>
          <w:bCs/>
          <w:sz w:val="24"/>
          <w:szCs w:val="24"/>
        </w:rPr>
        <w:t>ГОВЕЖДА</w:t>
      </w:r>
    </w:p>
    <w:p w:rsidR="00A35CF6" w:rsidRDefault="00A35CF6" w:rsidP="00B80C37">
      <w:pPr>
        <w:pStyle w:val="Header"/>
        <w:ind w:right="-177"/>
        <w:jc w:val="center"/>
        <w:rPr>
          <w:b/>
          <w:bCs/>
          <w:sz w:val="32"/>
          <w:szCs w:val="32"/>
          <w:lang w:val="bg-BG"/>
        </w:rPr>
      </w:pPr>
    </w:p>
    <w:p w:rsidR="00A35CF6" w:rsidRDefault="00A35CF6" w:rsidP="00B80C37">
      <w:pPr>
        <w:pStyle w:val="Header"/>
        <w:ind w:right="-177"/>
        <w:jc w:val="center"/>
        <w:rPr>
          <w:b/>
          <w:bCs/>
          <w:sz w:val="32"/>
          <w:szCs w:val="32"/>
          <w:lang w:val="bg-BG"/>
        </w:rPr>
      </w:pPr>
    </w:p>
    <w:p w:rsidR="00A35CF6" w:rsidRDefault="00A35CF6" w:rsidP="00B80C37">
      <w:pPr>
        <w:pStyle w:val="Header"/>
        <w:ind w:right="-2"/>
        <w:jc w:val="center"/>
        <w:rPr>
          <w:b/>
          <w:bCs/>
          <w:sz w:val="32"/>
          <w:szCs w:val="32"/>
          <w:lang w:val="bg-BG"/>
        </w:rPr>
      </w:pPr>
      <w:r w:rsidRPr="002870A6">
        <w:rPr>
          <w:b/>
          <w:bCs/>
          <w:sz w:val="32"/>
          <w:szCs w:val="32"/>
          <w:lang w:val="bg-BG"/>
        </w:rPr>
        <w:t>ЗАПОВЕД</w:t>
      </w:r>
    </w:p>
    <w:p w:rsidR="00A35CF6" w:rsidRDefault="00A35CF6" w:rsidP="00B80C37">
      <w:pPr>
        <w:pStyle w:val="Header"/>
        <w:ind w:right="-2"/>
        <w:jc w:val="center"/>
        <w:rPr>
          <w:b/>
          <w:bCs/>
          <w:sz w:val="32"/>
          <w:szCs w:val="32"/>
          <w:lang w:val="bg-BG"/>
        </w:rPr>
      </w:pPr>
    </w:p>
    <w:p w:rsidR="00A35CF6" w:rsidRPr="00AF30A1" w:rsidRDefault="00A35CF6" w:rsidP="00AF30A1">
      <w:pPr>
        <w:jc w:val="center"/>
        <w:rPr>
          <w:b/>
          <w:bCs/>
          <w:sz w:val="24"/>
          <w:szCs w:val="24"/>
          <w:lang w:val="en-US"/>
        </w:rPr>
      </w:pPr>
      <w:r w:rsidRPr="00AF30A1">
        <w:rPr>
          <w:b/>
          <w:bCs/>
          <w:sz w:val="24"/>
          <w:szCs w:val="24"/>
        </w:rPr>
        <w:t>№ РД</w:t>
      </w:r>
      <w:r w:rsidRPr="00AF30A1">
        <w:rPr>
          <w:b/>
          <w:bCs/>
          <w:sz w:val="24"/>
          <w:szCs w:val="24"/>
          <w:lang w:val="en-US"/>
        </w:rPr>
        <w:t xml:space="preserve"> </w:t>
      </w:r>
      <w:r w:rsidRPr="00AF30A1">
        <w:rPr>
          <w:b/>
          <w:bCs/>
          <w:sz w:val="24"/>
          <w:szCs w:val="24"/>
        </w:rPr>
        <w:t>0</w:t>
      </w:r>
      <w:r w:rsidRPr="00AF30A1">
        <w:rPr>
          <w:b/>
          <w:bCs/>
          <w:sz w:val="24"/>
          <w:szCs w:val="24"/>
          <w:lang w:val="bg-BG"/>
        </w:rPr>
        <w:t>5</w:t>
      </w:r>
      <w:r w:rsidRPr="00AF30A1">
        <w:rPr>
          <w:b/>
          <w:bCs/>
          <w:sz w:val="24"/>
          <w:szCs w:val="24"/>
          <w:lang w:val="en-US"/>
        </w:rPr>
        <w:t xml:space="preserve"> </w:t>
      </w:r>
      <w:r w:rsidRPr="00AF30A1">
        <w:rPr>
          <w:b/>
          <w:bCs/>
          <w:sz w:val="24"/>
          <w:szCs w:val="24"/>
        </w:rPr>
        <w:t xml:space="preserve">– </w:t>
      </w:r>
      <w:r w:rsidRPr="00AF30A1">
        <w:rPr>
          <w:b/>
          <w:bCs/>
          <w:sz w:val="24"/>
          <w:szCs w:val="24"/>
          <w:lang w:val="bg-BG"/>
        </w:rPr>
        <w:t>48</w:t>
      </w:r>
      <w:r w:rsidRPr="00AF30A1">
        <w:rPr>
          <w:b/>
          <w:bCs/>
          <w:sz w:val="24"/>
          <w:szCs w:val="24"/>
        </w:rPr>
        <w:t xml:space="preserve"> </w:t>
      </w:r>
      <w:r w:rsidRPr="00AF30A1">
        <w:rPr>
          <w:b/>
          <w:bCs/>
          <w:sz w:val="24"/>
          <w:szCs w:val="24"/>
          <w:lang w:val="bg-BG"/>
        </w:rPr>
        <w:t>/</w:t>
      </w:r>
      <w:r>
        <w:rPr>
          <w:b/>
          <w:bCs/>
          <w:sz w:val="24"/>
          <w:szCs w:val="24"/>
          <w:lang w:val="bg-BG"/>
        </w:rPr>
        <w:t>28</w:t>
      </w:r>
      <w:r w:rsidRPr="00AF30A1"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>03</w:t>
      </w:r>
      <w:r w:rsidRPr="00AF30A1">
        <w:rPr>
          <w:b/>
          <w:bCs/>
          <w:sz w:val="24"/>
          <w:szCs w:val="24"/>
          <w:lang w:val="en-US"/>
        </w:rPr>
        <w:t>.202</w:t>
      </w:r>
      <w:r w:rsidRPr="00AF30A1">
        <w:rPr>
          <w:b/>
          <w:bCs/>
          <w:sz w:val="24"/>
          <w:szCs w:val="24"/>
          <w:lang w:val="bg-BG"/>
        </w:rPr>
        <w:t>4</w:t>
      </w:r>
      <w:r w:rsidRPr="00AF30A1">
        <w:rPr>
          <w:b/>
          <w:bCs/>
          <w:sz w:val="24"/>
          <w:szCs w:val="24"/>
        </w:rPr>
        <w:t xml:space="preserve"> г. </w:t>
      </w:r>
    </w:p>
    <w:p w:rsidR="00A35CF6" w:rsidRDefault="00A35CF6" w:rsidP="00DB7078">
      <w:pPr>
        <w:pStyle w:val="BodyText3"/>
        <w:ind w:right="-270"/>
        <w:rPr>
          <w:b w:val="0"/>
          <w:bCs w:val="0"/>
        </w:rPr>
      </w:pPr>
    </w:p>
    <w:p w:rsidR="00A35CF6" w:rsidRPr="00424082" w:rsidRDefault="00A35CF6" w:rsidP="00DB7078">
      <w:pPr>
        <w:pStyle w:val="BodyText3"/>
        <w:ind w:right="-270"/>
        <w:rPr>
          <w:b w:val="0"/>
          <w:bCs w:val="0"/>
        </w:rPr>
      </w:pPr>
    </w:p>
    <w:p w:rsidR="00A35CF6" w:rsidRPr="001C1644" w:rsidRDefault="00A35CF6" w:rsidP="001C1644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</w:t>
      </w:r>
      <w:r w:rsidRPr="0049642E">
        <w:rPr>
          <w:sz w:val="24"/>
          <w:szCs w:val="24"/>
        </w:rPr>
        <w:t xml:space="preserve">На основание чл.2, т.2, чл. 12, ал. 1 във връзка с чл. 15, ал. 3 от </w:t>
      </w:r>
      <w:r w:rsidRPr="003C14F4">
        <w:rPr>
          <w:sz w:val="24"/>
          <w:szCs w:val="24"/>
        </w:rPr>
        <w:t xml:space="preserve"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3C14F4">
        <w:rPr>
          <w:color w:val="000000"/>
          <w:sz w:val="24"/>
          <w:szCs w:val="24"/>
        </w:rPr>
        <w:t>/НУРВИДГТ/ - /обн. ДВ бр.96 от 06.12.2011г., посл. изм. и доп. в</w:t>
      </w:r>
      <w:r w:rsidRPr="003C14F4">
        <w:rPr>
          <w:sz w:val="24"/>
          <w:szCs w:val="24"/>
        </w:rPr>
        <w:t xml:space="preserve"> ДВ бр.96 от 02.12.2016 г., в сила от 02.12.2016г.</w:t>
      </w:r>
      <w:r w:rsidRPr="003C14F4">
        <w:rPr>
          <w:sz w:val="24"/>
          <w:szCs w:val="24"/>
          <w:lang w:val="en-US"/>
        </w:rPr>
        <w:t xml:space="preserve">, </w:t>
      </w:r>
      <w:r w:rsidRPr="003C14F4">
        <w:rPr>
          <w:sz w:val="24"/>
          <w:szCs w:val="24"/>
        </w:rPr>
        <w:t xml:space="preserve">изм. ДВ. бр.55 от </w:t>
      </w:r>
      <w:r w:rsidRPr="003C14F4">
        <w:rPr>
          <w:sz w:val="24"/>
          <w:szCs w:val="24"/>
          <w:lang w:val="en-US"/>
        </w:rPr>
        <w:t>0</w:t>
      </w:r>
      <w:r w:rsidRPr="003C14F4">
        <w:rPr>
          <w:sz w:val="24"/>
          <w:szCs w:val="24"/>
        </w:rPr>
        <w:t>7</w:t>
      </w:r>
      <w:r w:rsidRPr="003C14F4">
        <w:rPr>
          <w:sz w:val="24"/>
          <w:szCs w:val="24"/>
          <w:lang w:val="en-US"/>
        </w:rPr>
        <w:t>.07.</w:t>
      </w:r>
      <w:r w:rsidRPr="003C14F4">
        <w:rPr>
          <w:sz w:val="24"/>
          <w:szCs w:val="24"/>
        </w:rPr>
        <w:t>2017г. ,изм. ДВ. бр.26 от 29</w:t>
      </w:r>
      <w:r w:rsidRPr="003C14F4">
        <w:rPr>
          <w:sz w:val="24"/>
          <w:szCs w:val="24"/>
          <w:lang w:val="en-US"/>
        </w:rPr>
        <w:t>.0</w:t>
      </w:r>
      <w:r w:rsidRPr="003C14F4">
        <w:rPr>
          <w:sz w:val="24"/>
          <w:szCs w:val="24"/>
        </w:rPr>
        <w:t>3</w:t>
      </w:r>
      <w:r w:rsidRPr="003C14F4">
        <w:rPr>
          <w:sz w:val="24"/>
          <w:szCs w:val="24"/>
          <w:lang w:val="en-US"/>
        </w:rPr>
        <w:t>.</w:t>
      </w:r>
      <w:r w:rsidRPr="003C14F4">
        <w:rPr>
          <w:sz w:val="24"/>
          <w:szCs w:val="24"/>
        </w:rPr>
        <w:t>2019г./,</w:t>
      </w:r>
      <w:r w:rsidRPr="003C14F4">
        <w:rPr>
          <w:color w:val="000000"/>
          <w:sz w:val="24"/>
          <w:szCs w:val="24"/>
        </w:rPr>
        <w:t xml:space="preserve"> наричана по-долу за краткост Наредбата, </w:t>
      </w:r>
      <w:r w:rsidRPr="003C14F4">
        <w:rPr>
          <w:sz w:val="24"/>
          <w:szCs w:val="24"/>
        </w:rPr>
        <w:t xml:space="preserve">и в изпълнение на Заповед </w:t>
      </w:r>
      <w:r w:rsidRPr="000200EA">
        <w:rPr>
          <w:sz w:val="24"/>
          <w:szCs w:val="24"/>
        </w:rPr>
        <w:t>№ РД 13 – 16 / 04.02.2022</w:t>
      </w:r>
      <w:r w:rsidRPr="003C14F4">
        <w:rPr>
          <w:sz w:val="24"/>
          <w:szCs w:val="24"/>
        </w:rPr>
        <w:t xml:space="preserve"> г. на Директора на “Северозападно държавно предприятие” ДП - гр. Враца</w:t>
      </w:r>
    </w:p>
    <w:p w:rsidR="00A35CF6" w:rsidRDefault="00A35CF6" w:rsidP="00DB7078">
      <w:pPr>
        <w:jc w:val="both"/>
        <w:rPr>
          <w:sz w:val="24"/>
          <w:szCs w:val="24"/>
          <w:lang w:val="bg-BG"/>
        </w:rPr>
      </w:pPr>
    </w:p>
    <w:p w:rsidR="00A35CF6" w:rsidRPr="000B3892" w:rsidRDefault="00A35CF6" w:rsidP="00DB7078">
      <w:pPr>
        <w:jc w:val="both"/>
        <w:rPr>
          <w:sz w:val="24"/>
          <w:szCs w:val="24"/>
          <w:lang w:val="bg-BG"/>
        </w:rPr>
      </w:pPr>
    </w:p>
    <w:p w:rsidR="00A35CF6" w:rsidRPr="00B11BF4" w:rsidRDefault="00A35CF6" w:rsidP="00DB7078">
      <w:pPr>
        <w:pStyle w:val="BodyText3"/>
        <w:jc w:val="center"/>
        <w:rPr>
          <w:color w:val="000000"/>
        </w:rPr>
      </w:pPr>
      <w:r w:rsidRPr="00B11BF4">
        <w:rPr>
          <w:color w:val="000000"/>
        </w:rPr>
        <w:t>НАРЕЖДАМ:</w:t>
      </w:r>
    </w:p>
    <w:p w:rsidR="00A35CF6" w:rsidRDefault="00A35CF6" w:rsidP="00DB7078">
      <w:pPr>
        <w:pStyle w:val="BodyText3"/>
        <w:jc w:val="center"/>
        <w:rPr>
          <w:color w:val="000000"/>
        </w:rPr>
      </w:pPr>
    </w:p>
    <w:p w:rsidR="00A35CF6" w:rsidRPr="00B11BF4" w:rsidRDefault="00A35CF6" w:rsidP="00DB7078">
      <w:pPr>
        <w:pStyle w:val="BodyText3"/>
        <w:jc w:val="center"/>
        <w:rPr>
          <w:color w:val="000000"/>
        </w:rPr>
      </w:pPr>
    </w:p>
    <w:p w:rsidR="00A35CF6" w:rsidRPr="0049642E" w:rsidRDefault="00A35CF6" w:rsidP="00A7286E">
      <w:pPr>
        <w:ind w:right="-177"/>
        <w:jc w:val="both"/>
        <w:rPr>
          <w:sz w:val="24"/>
          <w:szCs w:val="24"/>
        </w:rPr>
      </w:pPr>
      <w:r w:rsidRPr="00B11BF4">
        <w:rPr>
          <w:b/>
          <w:bCs/>
          <w:color w:val="000000"/>
          <w:sz w:val="24"/>
          <w:szCs w:val="24"/>
          <w:lang w:val="bg-BG"/>
        </w:rPr>
        <w:tab/>
      </w:r>
      <w:r w:rsidRPr="0049642E">
        <w:rPr>
          <w:b/>
          <w:bCs/>
          <w:sz w:val="24"/>
          <w:szCs w:val="24"/>
        </w:rPr>
        <w:t xml:space="preserve">І. </w:t>
      </w:r>
      <w:r w:rsidRPr="0049642E">
        <w:rPr>
          <w:sz w:val="24"/>
          <w:szCs w:val="24"/>
        </w:rPr>
        <w:t xml:space="preserve">Откривам процедура </w:t>
      </w:r>
      <w:r w:rsidRPr="0049642E">
        <w:rPr>
          <w:b/>
          <w:bCs/>
          <w:sz w:val="24"/>
          <w:szCs w:val="24"/>
        </w:rPr>
        <w:t>“Открит конкурс”</w:t>
      </w:r>
      <w:r w:rsidRPr="0049642E">
        <w:rPr>
          <w:sz w:val="24"/>
          <w:szCs w:val="24"/>
        </w:rPr>
        <w:t xml:space="preserve"> за възлагане изпълнението на дейността “</w:t>
      </w:r>
      <w:r w:rsidRPr="0049642E">
        <w:rPr>
          <w:b/>
          <w:bCs/>
          <w:sz w:val="24"/>
          <w:szCs w:val="24"/>
        </w:rPr>
        <w:t>Подвоз и товарене на добити прогнозни количества дървесина по БДС, от временен до постоянен склад/ТИР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val="bg-BG"/>
        </w:rPr>
        <w:t xml:space="preserve">в районите </w:t>
      </w:r>
      <w:r w:rsidRPr="003F6F1C">
        <w:rPr>
          <w:b/>
          <w:bCs/>
          <w:sz w:val="24"/>
          <w:szCs w:val="24"/>
          <w:lang w:val="bg-BG"/>
        </w:rPr>
        <w:t xml:space="preserve">на </w:t>
      </w:r>
      <w:r w:rsidRPr="003F6F1C">
        <w:rPr>
          <w:b/>
          <w:bCs/>
          <w:sz w:val="24"/>
          <w:szCs w:val="24"/>
          <w:lang w:val="en-US"/>
        </w:rPr>
        <w:t>I-</w:t>
      </w:r>
      <w:r w:rsidRPr="003F6F1C">
        <w:rPr>
          <w:b/>
          <w:bCs/>
          <w:sz w:val="24"/>
          <w:szCs w:val="24"/>
          <w:lang w:val="bg-BG"/>
        </w:rPr>
        <w:t xml:space="preserve">ви и </w:t>
      </w:r>
      <w:r w:rsidRPr="003F6F1C">
        <w:rPr>
          <w:b/>
          <w:bCs/>
          <w:sz w:val="24"/>
          <w:szCs w:val="24"/>
          <w:lang w:val="en-US"/>
        </w:rPr>
        <w:t>II-</w:t>
      </w:r>
      <w:r w:rsidRPr="003F6F1C">
        <w:rPr>
          <w:b/>
          <w:bCs/>
          <w:sz w:val="24"/>
          <w:szCs w:val="24"/>
          <w:lang w:val="bg-BG"/>
        </w:rPr>
        <w:t xml:space="preserve">ри ГСУ </w:t>
      </w:r>
      <w:r w:rsidRPr="003F6F1C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>община Георги Дамяново</w:t>
      </w:r>
      <w:r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>, на територията на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bg-BG"/>
        </w:rPr>
        <w:t>ТП ДГС-Говежда”,</w:t>
      </w:r>
      <w:r w:rsidRPr="0049642E">
        <w:rPr>
          <w:sz w:val="24"/>
          <w:szCs w:val="24"/>
        </w:rPr>
        <w:t xml:space="preserve"> по чл.10,ал.1,</w:t>
      </w:r>
      <w:r>
        <w:rPr>
          <w:sz w:val="24"/>
          <w:szCs w:val="24"/>
        </w:rPr>
        <w:t xml:space="preserve"> </w:t>
      </w:r>
      <w:r w:rsidRPr="0049642E">
        <w:rPr>
          <w:sz w:val="24"/>
          <w:szCs w:val="24"/>
        </w:rPr>
        <w:t>т.3 от Наредбата, при условия и  реда предвидени в  чл.15 - чл. 24  от Наредбата .</w:t>
      </w:r>
    </w:p>
    <w:p w:rsidR="00A35CF6" w:rsidRPr="0049642E" w:rsidRDefault="00A35CF6" w:rsidP="00A7286E">
      <w:pPr>
        <w:ind w:right="-177"/>
        <w:jc w:val="both"/>
        <w:rPr>
          <w:sz w:val="24"/>
          <w:szCs w:val="24"/>
        </w:rPr>
      </w:pPr>
      <w:r w:rsidRPr="0049642E">
        <w:rPr>
          <w:sz w:val="24"/>
          <w:szCs w:val="24"/>
        </w:rPr>
        <w:t xml:space="preserve">           </w:t>
      </w:r>
      <w:r w:rsidRPr="0049642E">
        <w:rPr>
          <w:b/>
          <w:bCs/>
          <w:sz w:val="24"/>
          <w:szCs w:val="24"/>
        </w:rPr>
        <w:t xml:space="preserve">ІІ. </w:t>
      </w:r>
      <w:r w:rsidRPr="0049642E">
        <w:rPr>
          <w:sz w:val="24"/>
          <w:szCs w:val="24"/>
        </w:rPr>
        <w:t>Предмет  на възлагането:</w:t>
      </w:r>
      <w:r w:rsidRPr="0049642E">
        <w:rPr>
          <w:b/>
          <w:bCs/>
          <w:sz w:val="24"/>
          <w:szCs w:val="24"/>
        </w:rPr>
        <w:t xml:space="preserve"> </w:t>
      </w:r>
      <w:r w:rsidRPr="0049642E">
        <w:rPr>
          <w:sz w:val="24"/>
          <w:szCs w:val="24"/>
        </w:rPr>
        <w:t>Извършване на “</w:t>
      </w:r>
      <w:r w:rsidRPr="0049642E">
        <w:rPr>
          <w:b/>
          <w:bCs/>
          <w:sz w:val="24"/>
          <w:szCs w:val="24"/>
        </w:rPr>
        <w:t>Подвоз и товарене на добити прогнозни количества дървесина по БДС, от временен до постоянен склад/ТИР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val="bg-BG"/>
        </w:rPr>
        <w:t xml:space="preserve">в </w:t>
      </w:r>
      <w:r w:rsidRPr="003F6F1C">
        <w:rPr>
          <w:b/>
          <w:bCs/>
          <w:sz w:val="24"/>
          <w:szCs w:val="24"/>
          <w:lang w:val="bg-BG"/>
        </w:rPr>
        <w:t xml:space="preserve">районите на </w:t>
      </w:r>
      <w:r w:rsidRPr="003F6F1C">
        <w:rPr>
          <w:b/>
          <w:bCs/>
          <w:sz w:val="24"/>
          <w:szCs w:val="24"/>
          <w:lang w:val="en-US"/>
        </w:rPr>
        <w:t>I-</w:t>
      </w:r>
      <w:r w:rsidRPr="003F6F1C">
        <w:rPr>
          <w:b/>
          <w:bCs/>
          <w:sz w:val="24"/>
          <w:szCs w:val="24"/>
          <w:lang w:val="bg-BG"/>
        </w:rPr>
        <w:t xml:space="preserve">ви ГСУ и </w:t>
      </w:r>
      <w:r w:rsidRPr="003F6F1C">
        <w:rPr>
          <w:b/>
          <w:bCs/>
          <w:sz w:val="24"/>
          <w:szCs w:val="24"/>
          <w:lang w:val="en-US"/>
        </w:rPr>
        <w:t>II-</w:t>
      </w:r>
      <w:r w:rsidRPr="003F6F1C">
        <w:rPr>
          <w:b/>
          <w:bCs/>
          <w:sz w:val="24"/>
          <w:szCs w:val="24"/>
          <w:lang w:val="bg-BG"/>
        </w:rPr>
        <w:t xml:space="preserve">ри ГСУ </w:t>
      </w:r>
      <w:r w:rsidRPr="003F6F1C">
        <w:rPr>
          <w:b/>
          <w:bCs/>
          <w:sz w:val="24"/>
          <w:szCs w:val="24"/>
          <w:lang w:val="en-US"/>
        </w:rPr>
        <w:t>(</w:t>
      </w:r>
      <w:r w:rsidRPr="003F6F1C">
        <w:rPr>
          <w:b/>
          <w:bCs/>
          <w:sz w:val="24"/>
          <w:szCs w:val="24"/>
          <w:lang w:val="bg-BG"/>
        </w:rPr>
        <w:t>община Георги Дамяново</w:t>
      </w:r>
      <w:r w:rsidRPr="003F6F1C">
        <w:rPr>
          <w:b/>
          <w:bCs/>
          <w:sz w:val="24"/>
          <w:szCs w:val="24"/>
          <w:lang w:val="en-US"/>
        </w:rPr>
        <w:t>)</w:t>
      </w:r>
      <w:r w:rsidRPr="003F6F1C">
        <w:rPr>
          <w:b/>
          <w:bCs/>
          <w:sz w:val="24"/>
          <w:szCs w:val="24"/>
          <w:lang w:val="bg-BG"/>
        </w:rPr>
        <w:t>, на територията на</w:t>
      </w:r>
      <w:r w:rsidRPr="003F6F1C">
        <w:rPr>
          <w:b/>
          <w:bCs/>
          <w:sz w:val="24"/>
          <w:szCs w:val="24"/>
          <w:lang w:val="en-US"/>
        </w:rPr>
        <w:t xml:space="preserve"> </w:t>
      </w:r>
      <w:r w:rsidRPr="003F6F1C">
        <w:rPr>
          <w:b/>
          <w:bCs/>
          <w:sz w:val="24"/>
          <w:szCs w:val="24"/>
          <w:lang w:val="bg-BG"/>
        </w:rPr>
        <w:t>ТП ДГС-Говежда”</w:t>
      </w:r>
      <w:r w:rsidRPr="003F6F1C">
        <w:rPr>
          <w:sz w:val="24"/>
          <w:szCs w:val="24"/>
        </w:rPr>
        <w:t>, при следните условия :</w:t>
      </w:r>
    </w:p>
    <w:p w:rsidR="00A35CF6" w:rsidRPr="0049642E" w:rsidRDefault="00A35CF6" w:rsidP="00A7286E">
      <w:pPr>
        <w:ind w:right="-177" w:firstLine="720"/>
        <w:jc w:val="both"/>
        <w:rPr>
          <w:b/>
          <w:bCs/>
          <w:sz w:val="24"/>
          <w:szCs w:val="24"/>
        </w:rPr>
      </w:pPr>
      <w:r w:rsidRPr="0049642E">
        <w:rPr>
          <w:b/>
          <w:bCs/>
          <w:sz w:val="24"/>
          <w:szCs w:val="24"/>
          <w:lang w:val="ru-RU"/>
        </w:rPr>
        <w:t>1.В</w:t>
      </w:r>
      <w:r>
        <w:rPr>
          <w:b/>
          <w:bCs/>
          <w:sz w:val="24"/>
          <w:szCs w:val="24"/>
        </w:rPr>
        <w:t>ид</w:t>
      </w:r>
      <w:r w:rsidRPr="0049642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Pr="0049642E">
        <w:rPr>
          <w:b/>
          <w:bCs/>
          <w:sz w:val="24"/>
          <w:szCs w:val="24"/>
        </w:rPr>
        <w:t xml:space="preserve">количество на  сортиментите, разстоятие и цени </w:t>
      </w:r>
      <w:r w:rsidRPr="0049642E">
        <w:rPr>
          <w:b/>
          <w:bCs/>
          <w:sz w:val="24"/>
          <w:szCs w:val="24"/>
          <w:lang w:val="ru-RU"/>
        </w:rPr>
        <w:t>:</w:t>
      </w:r>
    </w:p>
    <w:p w:rsidR="00A35CF6" w:rsidRPr="00B11BF4" w:rsidRDefault="00A35CF6" w:rsidP="00A7286E">
      <w:pPr>
        <w:jc w:val="both"/>
        <w:rPr>
          <w:sz w:val="24"/>
          <w:szCs w:val="24"/>
          <w:lang w:val="bg-BG"/>
        </w:rPr>
      </w:pPr>
    </w:p>
    <w:tbl>
      <w:tblPr>
        <w:tblW w:w="10383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4"/>
        <w:gridCol w:w="1080"/>
        <w:gridCol w:w="1677"/>
        <w:gridCol w:w="1417"/>
        <w:gridCol w:w="1276"/>
        <w:gridCol w:w="1418"/>
        <w:gridCol w:w="1275"/>
        <w:gridCol w:w="1276"/>
      </w:tblGrid>
      <w:tr w:rsidR="00A35CF6">
        <w:trPr>
          <w:trHeight w:val="28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Позиция 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Мярка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Сортименти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Прогнозно количество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BD0984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 w:rsidRPr="00BD0984">
              <w:rPr>
                <w:rFonts w:ascii="Book Antiqua" w:hAnsi="Book Antiqua" w:cs="Book Antiqua"/>
                <w:i/>
                <w:iCs/>
                <w:color w:val="000000"/>
              </w:rPr>
              <w:t>Т</w:t>
            </w:r>
            <w:r>
              <w:rPr>
                <w:rFonts w:ascii="Book Antiqua" w:hAnsi="Book Antiqua" w:cs="Book Antiqua"/>
                <w:i/>
                <w:iCs/>
                <w:color w:val="000000"/>
              </w:rPr>
              <w:t>оварене, транспортиране  и разтоварване на 1 пр.м.куб.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Pr="00B80C37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</w:pPr>
            <w:r w:rsidRPr="00B80C37"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Прогноза стойност</w:t>
            </w:r>
            <w:r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,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Обща прогнозна</w:t>
            </w:r>
          </w:p>
          <w:p w:rsidR="00A35CF6" w:rsidRPr="00B80C37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 xml:space="preserve"> стойност</w:t>
            </w: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,</w:t>
            </w:r>
          </w:p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лв. без ДДС</w:t>
            </w:r>
          </w:p>
        </w:tc>
      </w:tr>
      <w:tr w:rsidR="00A35CF6">
        <w:trPr>
          <w:trHeight w:val="1453"/>
        </w:trPr>
        <w:tc>
          <w:tcPr>
            <w:tcW w:w="96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120277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разстояние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Ед. цена в лв.</w:t>
            </w:r>
          </w:p>
          <w:p w:rsidR="00A35CF6" w:rsidRPr="00AC5308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(без ДДС)за 1 пр.м.куб.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B80C37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</w:pPr>
            <w:r w:rsidRPr="00B80C37"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лв. без ДДС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</w:tr>
      <w:tr w:rsidR="00A35CF6">
        <w:trPr>
          <w:trHeight w:val="310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Pr="00500C24" w:rsidRDefault="00A35CF6" w:rsidP="00455D49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 w:rsidRPr="00500C24">
              <w:rPr>
                <w:rFonts w:ascii="Book Antiqua" w:hAnsi="Book Antiqua" w:cs="Book Antiqua"/>
                <w:i/>
                <w:iCs/>
                <w:color w:val="000000"/>
              </w:rPr>
              <w:t>пр. куб. м.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Технологична дървесина и дърва за огрев с дължина 1 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Pr="005C3D8C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2000</w:t>
            </w:r>
          </w:p>
          <w:p w:rsidR="00A35CF6" w:rsidRPr="00003984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пр.куб.м.</w:t>
            </w:r>
            <w:r w:rsidRPr="00205AF8"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Pr="005C3D8C" w:rsidRDefault="00A35CF6" w:rsidP="005C3D8C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Pr="000B3892" w:rsidRDefault="00A35CF6" w:rsidP="00B80C37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  <w:t>2</w:t>
            </w: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0,00 лв.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Pr="00B80C37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40 000 лв.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</w:p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40 000 лв.</w:t>
            </w:r>
          </w:p>
        </w:tc>
      </w:tr>
      <w:tr w:rsidR="00A35CF6">
        <w:trPr>
          <w:trHeight w:val="310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CF6" w:rsidRPr="00500C24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AA0B51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896A8E" w:rsidRDefault="00A35CF6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0B3892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CF6" w:rsidRPr="000B3892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</w:tr>
      <w:tr w:rsidR="00A35CF6">
        <w:trPr>
          <w:trHeight w:val="62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AA0B51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0B3892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Pr="00B80C37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F6" w:rsidRDefault="00A35CF6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</w:tr>
    </w:tbl>
    <w:p w:rsidR="00A35CF6" w:rsidRDefault="00A35CF6" w:rsidP="00A7286E">
      <w:pPr>
        <w:ind w:right="-177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     </w:t>
      </w:r>
      <w:r>
        <w:rPr>
          <w:b/>
          <w:bCs/>
          <w:sz w:val="24"/>
          <w:szCs w:val="24"/>
          <w:lang w:val="bg-BG"/>
        </w:rPr>
        <w:t xml:space="preserve">Общо: 2000 </w:t>
      </w:r>
      <w:r w:rsidRPr="00896A8E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 xml:space="preserve">Две хиляди </w:t>
      </w:r>
      <w:r w:rsidRPr="00896A8E"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 xml:space="preserve"> пр. куб. </w:t>
      </w:r>
      <w:r w:rsidRPr="00896A8E">
        <w:rPr>
          <w:b/>
          <w:bCs/>
          <w:sz w:val="24"/>
          <w:szCs w:val="24"/>
          <w:lang w:val="bg-BG"/>
        </w:rPr>
        <w:t>м. дървесина</w:t>
      </w:r>
      <w:r>
        <w:rPr>
          <w:b/>
          <w:bCs/>
          <w:sz w:val="24"/>
          <w:szCs w:val="24"/>
          <w:lang w:val="bg-BG"/>
        </w:rPr>
        <w:t>, с обща прогнозна стойност: 40 000</w:t>
      </w:r>
      <w:r w:rsidRPr="00896A8E">
        <w:rPr>
          <w:b/>
          <w:bCs/>
          <w:sz w:val="24"/>
          <w:szCs w:val="24"/>
          <w:lang w:val="bg-BG"/>
        </w:rPr>
        <w:t xml:space="preserve">,00 лв. </w:t>
      </w:r>
      <w:r w:rsidRPr="00896A8E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 xml:space="preserve">Четиридесет  хиляди </w:t>
      </w:r>
      <w:r w:rsidRPr="00896A8E">
        <w:rPr>
          <w:b/>
          <w:bCs/>
          <w:sz w:val="24"/>
          <w:szCs w:val="24"/>
          <w:lang w:val="en-US"/>
        </w:rPr>
        <w:t>)</w:t>
      </w:r>
      <w:r w:rsidRPr="00896A8E">
        <w:rPr>
          <w:b/>
          <w:bCs/>
          <w:sz w:val="24"/>
          <w:szCs w:val="24"/>
          <w:lang w:val="bg-BG"/>
        </w:rPr>
        <w:t xml:space="preserve"> лева без ДДС.</w:t>
      </w:r>
    </w:p>
    <w:p w:rsidR="00A35CF6" w:rsidRPr="00375183" w:rsidRDefault="00A35CF6" w:rsidP="0065409E">
      <w:pPr>
        <w:jc w:val="both"/>
        <w:rPr>
          <w:b/>
          <w:bCs/>
          <w:sz w:val="24"/>
          <w:szCs w:val="24"/>
          <w:lang w:val="bg-BG"/>
        </w:rPr>
      </w:pPr>
    </w:p>
    <w:p w:rsidR="00A35CF6" w:rsidRPr="00B11BF4" w:rsidRDefault="00A35CF6" w:rsidP="0065409E">
      <w:pPr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</w:t>
      </w:r>
      <w:r w:rsidRPr="00B11BF4">
        <w:rPr>
          <w:b/>
          <w:bCs/>
          <w:sz w:val="24"/>
          <w:szCs w:val="24"/>
          <w:lang w:val="bg-BG"/>
        </w:rPr>
        <w:t>2.Вид на процедурата</w:t>
      </w:r>
      <w:r w:rsidRPr="00B11BF4">
        <w:rPr>
          <w:sz w:val="24"/>
          <w:szCs w:val="24"/>
          <w:lang w:val="bg-BG"/>
        </w:rPr>
        <w:t xml:space="preserve">: </w:t>
      </w:r>
      <w:r w:rsidRPr="00B11BF4">
        <w:rPr>
          <w:b/>
          <w:bCs/>
          <w:sz w:val="24"/>
          <w:szCs w:val="24"/>
          <w:u w:val="single"/>
          <w:lang w:val="bg-BG"/>
        </w:rPr>
        <w:t>открит конкурс</w:t>
      </w:r>
      <w:r w:rsidRPr="00B11BF4">
        <w:rPr>
          <w:sz w:val="24"/>
          <w:szCs w:val="24"/>
          <w:lang w:val="bg-BG"/>
        </w:rPr>
        <w:t xml:space="preserve"> по Наредбата.</w:t>
      </w:r>
    </w:p>
    <w:p w:rsidR="00A35CF6" w:rsidRDefault="00A35CF6" w:rsidP="0065409E">
      <w:pPr>
        <w:shd w:val="clear" w:color="auto" w:fill="FFFFFF"/>
        <w:ind w:left="24" w:firstLine="543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>3. Гаранцията за участие</w:t>
      </w:r>
      <w:r w:rsidRPr="00B11BF4">
        <w:rPr>
          <w:sz w:val="24"/>
          <w:szCs w:val="24"/>
          <w:lang w:val="bg-BG"/>
        </w:rPr>
        <w:t xml:space="preserve">, определена по реда </w:t>
      </w:r>
      <w:r>
        <w:rPr>
          <w:sz w:val="24"/>
          <w:szCs w:val="24"/>
          <w:lang w:val="bg-BG"/>
        </w:rPr>
        <w:t>на чл.</w:t>
      </w:r>
      <w:r w:rsidRPr="00B11BF4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а,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>ал.1 и ал.2</w:t>
      </w:r>
      <w:r w:rsidRPr="00B11BF4">
        <w:rPr>
          <w:sz w:val="24"/>
          <w:szCs w:val="24"/>
          <w:lang w:val="bg-BG"/>
        </w:rPr>
        <w:t xml:space="preserve"> от Наредбата </w:t>
      </w:r>
      <w:r w:rsidRPr="00AA086E">
        <w:rPr>
          <w:sz w:val="24"/>
          <w:szCs w:val="24"/>
          <w:lang w:val="bg-BG"/>
        </w:rPr>
        <w:t xml:space="preserve">и е в размер на 5% от началната стойност на обекта </w:t>
      </w:r>
      <w:r w:rsidRPr="0098198E">
        <w:rPr>
          <w:sz w:val="24"/>
          <w:szCs w:val="24"/>
          <w:lang w:val="bg-BG"/>
        </w:rPr>
        <w:t xml:space="preserve">– </w:t>
      </w:r>
      <w:r w:rsidRPr="0098198E">
        <w:rPr>
          <w:b/>
          <w:bCs/>
          <w:sz w:val="24"/>
          <w:szCs w:val="24"/>
          <w:lang w:val="bg-BG"/>
        </w:rPr>
        <w:t>2000,00 /Две хиляди /</w:t>
      </w:r>
      <w:r w:rsidRPr="0098198E">
        <w:rPr>
          <w:sz w:val="24"/>
          <w:szCs w:val="24"/>
          <w:lang w:val="bg-BG"/>
        </w:rPr>
        <w:t xml:space="preserve"> лева</w:t>
      </w:r>
      <w:r w:rsidRPr="00896A8E">
        <w:rPr>
          <w:sz w:val="24"/>
          <w:szCs w:val="24"/>
          <w:lang w:val="bg-BG"/>
        </w:rPr>
        <w:t>, представени под формата на парична сума, вносима ед</w:t>
      </w:r>
      <w:r w:rsidRPr="00B11BF4">
        <w:rPr>
          <w:sz w:val="24"/>
          <w:szCs w:val="24"/>
          <w:lang w:val="bg-BG"/>
        </w:rPr>
        <w:t xml:space="preserve">инствено </w:t>
      </w:r>
      <w:r w:rsidRPr="00AA086E">
        <w:rPr>
          <w:sz w:val="24"/>
          <w:szCs w:val="24"/>
          <w:lang w:val="bg-BG"/>
        </w:rPr>
        <w:t>по банков път</w:t>
      </w:r>
      <w:r w:rsidRPr="00AA086E">
        <w:rPr>
          <w:sz w:val="24"/>
          <w:szCs w:val="24"/>
          <w:lang w:val="ru-RU"/>
        </w:rPr>
        <w:t>,</w:t>
      </w:r>
      <w:r w:rsidRPr="00B11BF4">
        <w:rPr>
          <w:color w:val="FF0000"/>
          <w:sz w:val="24"/>
          <w:szCs w:val="24"/>
          <w:lang w:val="bg-BG"/>
        </w:rPr>
        <w:t xml:space="preserve"> </w:t>
      </w:r>
      <w:r w:rsidRPr="00B11BF4">
        <w:rPr>
          <w:sz w:val="24"/>
          <w:szCs w:val="24"/>
          <w:lang w:val="bg-BG"/>
        </w:rPr>
        <w:t>по банковата</w:t>
      </w:r>
      <w:r>
        <w:rPr>
          <w:sz w:val="24"/>
          <w:szCs w:val="24"/>
          <w:lang w:val="bg-BG"/>
        </w:rPr>
        <w:t xml:space="preserve"> сметка на ТП </w:t>
      </w:r>
      <w:r w:rsidRPr="00B11BF4">
        <w:rPr>
          <w:sz w:val="24"/>
          <w:szCs w:val="24"/>
          <w:lang w:val="bg-BG"/>
        </w:rPr>
        <w:t>ДГС-</w:t>
      </w:r>
      <w:r>
        <w:rPr>
          <w:sz w:val="24"/>
          <w:szCs w:val="24"/>
          <w:lang w:val="bg-BG"/>
        </w:rPr>
        <w:t>Говежда</w:t>
      </w:r>
      <w:r w:rsidRPr="00BF3BEC">
        <w:rPr>
          <w:b/>
          <w:bCs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B11BF4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813502">
        <w:rPr>
          <w:sz w:val="24"/>
          <w:szCs w:val="24"/>
          <w:lang w:val="ru-RU"/>
        </w:rPr>
        <w:t xml:space="preserve">от </w:t>
      </w:r>
      <w:r>
        <w:rPr>
          <w:b/>
          <w:bCs/>
          <w:sz w:val="24"/>
          <w:szCs w:val="24"/>
          <w:lang w:val="bg-BG"/>
        </w:rPr>
        <w:t>28</w:t>
      </w:r>
      <w:r w:rsidRPr="00813502">
        <w:rPr>
          <w:b/>
          <w:bCs/>
          <w:sz w:val="24"/>
          <w:szCs w:val="24"/>
          <w:lang w:val="ru-RU"/>
        </w:rPr>
        <w:t>.03.202</w:t>
      </w:r>
      <w:r w:rsidRPr="00813502">
        <w:rPr>
          <w:b/>
          <w:bCs/>
          <w:sz w:val="24"/>
          <w:szCs w:val="24"/>
          <w:lang w:val="bg-BG"/>
        </w:rPr>
        <w:t>4</w:t>
      </w:r>
      <w:r w:rsidRPr="00813502">
        <w:rPr>
          <w:b/>
          <w:bCs/>
          <w:sz w:val="24"/>
          <w:szCs w:val="24"/>
          <w:lang w:val="ru-RU"/>
        </w:rPr>
        <w:t xml:space="preserve"> г.,</w:t>
      </w:r>
      <w:r>
        <w:rPr>
          <w:sz w:val="24"/>
          <w:szCs w:val="24"/>
          <w:lang w:val="ru-RU"/>
        </w:rPr>
        <w:t xml:space="preserve"> и да е постъпила</w:t>
      </w:r>
      <w:r w:rsidRPr="00B11BF4">
        <w:rPr>
          <w:sz w:val="24"/>
          <w:szCs w:val="24"/>
          <w:lang w:val="bg-BG"/>
        </w:rPr>
        <w:t xml:space="preserve"> </w:t>
      </w:r>
      <w:r w:rsidRPr="0049642E">
        <w:rPr>
          <w:sz w:val="24"/>
          <w:szCs w:val="24"/>
          <w:lang w:val="ru-RU"/>
        </w:rPr>
        <w:t>най-късно</w:t>
      </w:r>
      <w:r w:rsidRPr="00CB3B5D">
        <w:rPr>
          <w:lang w:val="ru-RU"/>
        </w:rPr>
        <w:t xml:space="preserve"> </w:t>
      </w:r>
      <w:r>
        <w:rPr>
          <w:sz w:val="24"/>
          <w:szCs w:val="24"/>
          <w:lang w:val="bg-BG"/>
        </w:rPr>
        <w:t>до 15</w:t>
      </w:r>
      <w:r w:rsidRPr="00391F0C">
        <w:rPr>
          <w:sz w:val="24"/>
          <w:szCs w:val="24"/>
          <w:lang w:val="bg-BG"/>
        </w:rPr>
        <w:t>,30 часа</w:t>
      </w:r>
      <w:r>
        <w:rPr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на 12</w:t>
      </w:r>
      <w:r w:rsidRPr="00813502">
        <w:rPr>
          <w:b/>
          <w:bCs/>
          <w:sz w:val="24"/>
          <w:szCs w:val="24"/>
          <w:lang w:val="bg-BG"/>
        </w:rPr>
        <w:t>.</w:t>
      </w:r>
      <w:r w:rsidRPr="00813502">
        <w:rPr>
          <w:b/>
          <w:bCs/>
          <w:sz w:val="24"/>
          <w:szCs w:val="24"/>
          <w:lang w:val="en-US"/>
        </w:rPr>
        <w:t>0</w:t>
      </w:r>
      <w:r w:rsidRPr="00813502">
        <w:rPr>
          <w:b/>
          <w:bCs/>
          <w:sz w:val="24"/>
          <w:szCs w:val="24"/>
          <w:lang w:val="bg-BG"/>
        </w:rPr>
        <w:t>4.2024 г.</w:t>
      </w:r>
    </w:p>
    <w:p w:rsidR="00A35CF6" w:rsidRPr="00391F0C" w:rsidRDefault="00A35CF6" w:rsidP="0065409E">
      <w:pPr>
        <w:shd w:val="clear" w:color="auto" w:fill="FFFFFF"/>
        <w:ind w:left="24" w:firstLine="543"/>
        <w:jc w:val="both"/>
        <w:rPr>
          <w:b/>
          <w:bCs/>
          <w:sz w:val="24"/>
          <w:szCs w:val="24"/>
          <w:lang w:val="bg-BG"/>
        </w:rPr>
      </w:pPr>
      <w:r>
        <w:rPr>
          <w:spacing w:val="-4"/>
          <w:sz w:val="24"/>
          <w:szCs w:val="24"/>
          <w:lang w:val="bg-BG"/>
        </w:rPr>
        <w:t>Когато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ДГС-Говежда на изпълнителя.</w:t>
      </w:r>
    </w:p>
    <w:p w:rsidR="00A35CF6" w:rsidRPr="00B11BF4" w:rsidRDefault="00A35CF6" w:rsidP="0065409E">
      <w:pPr>
        <w:shd w:val="clear" w:color="auto" w:fill="FFFFFF"/>
        <w:tabs>
          <w:tab w:val="left" w:pos="0"/>
        </w:tabs>
        <w:spacing w:line="230" w:lineRule="exact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ab/>
        <w:t>4.</w:t>
      </w:r>
      <w:r w:rsidRPr="00B11BF4">
        <w:rPr>
          <w:sz w:val="24"/>
          <w:szCs w:val="24"/>
          <w:lang w:val="bg-BG"/>
        </w:rPr>
        <w:t xml:space="preserve"> </w:t>
      </w:r>
      <w:r w:rsidRPr="00B11BF4">
        <w:rPr>
          <w:b/>
          <w:bCs/>
          <w:sz w:val="24"/>
          <w:szCs w:val="24"/>
          <w:lang w:val="bg-BG"/>
        </w:rPr>
        <w:t xml:space="preserve">Размер на гаранцията за изпълнение на договора, </w:t>
      </w:r>
      <w:r w:rsidRPr="00B11BF4">
        <w:rPr>
          <w:sz w:val="24"/>
          <w:szCs w:val="24"/>
          <w:lang w:val="bg-BG"/>
        </w:rPr>
        <w:t>определена по реда на</w:t>
      </w:r>
      <w:r>
        <w:rPr>
          <w:sz w:val="24"/>
          <w:szCs w:val="24"/>
          <w:lang w:val="bg-BG"/>
        </w:rPr>
        <w:t xml:space="preserve"> чл.</w:t>
      </w:r>
      <w:r w:rsidRPr="00B11BF4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а, ал.5, т.3</w:t>
      </w:r>
      <w:r w:rsidRPr="00B11BF4">
        <w:rPr>
          <w:sz w:val="24"/>
          <w:szCs w:val="24"/>
          <w:lang w:val="bg-BG"/>
        </w:rPr>
        <w:t xml:space="preserve"> от Наредбата и</w:t>
      </w:r>
      <w:r w:rsidRPr="00B11BF4">
        <w:rPr>
          <w:b/>
          <w:bCs/>
          <w:sz w:val="24"/>
          <w:szCs w:val="24"/>
          <w:lang w:val="bg-BG"/>
        </w:rPr>
        <w:t xml:space="preserve"> </w:t>
      </w:r>
      <w:r w:rsidRPr="00B11BF4">
        <w:rPr>
          <w:sz w:val="24"/>
          <w:szCs w:val="24"/>
          <w:lang w:val="bg-BG"/>
        </w:rPr>
        <w:t>е в размер на 5% от достигнатата стойност за обекта. Гаранцията за изпълнение се представя в една от следните форми:</w:t>
      </w:r>
    </w:p>
    <w:p w:rsidR="00A35CF6" w:rsidRPr="00B11BF4" w:rsidRDefault="00A35CF6" w:rsidP="0065409E">
      <w:pPr>
        <w:shd w:val="clear" w:color="auto" w:fill="FFFFFF"/>
        <w:tabs>
          <w:tab w:val="left" w:pos="0"/>
        </w:tabs>
        <w:spacing w:line="230" w:lineRule="exact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ab/>
        <w:t xml:space="preserve"> 4.1.</w:t>
      </w:r>
      <w:r w:rsidRPr="00B11BF4">
        <w:rPr>
          <w:sz w:val="24"/>
          <w:szCs w:val="24"/>
          <w:lang w:val="bg-BG"/>
        </w:rPr>
        <w:t xml:space="preserve"> парична сума, внесена по сметка на Възложителя;</w:t>
      </w:r>
    </w:p>
    <w:p w:rsidR="00A35CF6" w:rsidRPr="00B11BF4" w:rsidRDefault="00A35CF6" w:rsidP="0065409E">
      <w:pPr>
        <w:shd w:val="clear" w:color="auto" w:fill="FFFFFF"/>
        <w:spacing w:line="230" w:lineRule="exact"/>
        <w:ind w:firstLine="708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 xml:space="preserve"> 4.2</w:t>
      </w:r>
      <w:r w:rsidRPr="00B11BF4">
        <w:rPr>
          <w:sz w:val="24"/>
          <w:szCs w:val="24"/>
          <w:lang w:val="bg-BG"/>
        </w:rPr>
        <w:t>. банкова гаранция, учредена в полза на Възложителя</w:t>
      </w:r>
      <w:r w:rsidRPr="00B11BF4">
        <w:rPr>
          <w:color w:val="000000"/>
          <w:sz w:val="24"/>
          <w:szCs w:val="24"/>
          <w:lang w:val="bg-BG"/>
        </w:rPr>
        <w:t xml:space="preserve"> със срок на валидност</w:t>
      </w:r>
      <w:r w:rsidRPr="00B11BF4">
        <w:rPr>
          <w:color w:val="000000"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bg-BG"/>
        </w:rPr>
        <w:t>до 29</w:t>
      </w:r>
      <w:r w:rsidRPr="00B11BF4">
        <w:rPr>
          <w:b/>
          <w:bCs/>
          <w:sz w:val="24"/>
          <w:szCs w:val="24"/>
          <w:lang w:val="bg-BG"/>
        </w:rPr>
        <w:t>.</w:t>
      </w:r>
      <w:r>
        <w:rPr>
          <w:b/>
          <w:bCs/>
          <w:sz w:val="24"/>
          <w:szCs w:val="24"/>
          <w:lang w:val="bg-BG"/>
        </w:rPr>
        <w:t>02</w:t>
      </w:r>
      <w:r w:rsidRPr="00B11BF4">
        <w:rPr>
          <w:b/>
          <w:bCs/>
          <w:sz w:val="24"/>
          <w:szCs w:val="24"/>
          <w:lang w:val="bg-BG"/>
        </w:rPr>
        <w:t>.20</w:t>
      </w:r>
      <w:r>
        <w:rPr>
          <w:b/>
          <w:bCs/>
          <w:sz w:val="24"/>
          <w:szCs w:val="24"/>
          <w:lang w:val="en-US"/>
        </w:rPr>
        <w:t>2</w:t>
      </w:r>
      <w:r>
        <w:rPr>
          <w:b/>
          <w:bCs/>
          <w:sz w:val="24"/>
          <w:szCs w:val="24"/>
          <w:lang w:val="bg-BG"/>
        </w:rPr>
        <w:t>5</w:t>
      </w:r>
      <w:r w:rsidRPr="00B11BF4">
        <w:rPr>
          <w:b/>
          <w:bCs/>
          <w:color w:val="000000"/>
          <w:sz w:val="24"/>
          <w:szCs w:val="24"/>
          <w:lang w:val="bg-BG"/>
        </w:rPr>
        <w:t xml:space="preserve"> г</w:t>
      </w:r>
      <w:r w:rsidRPr="00B11BF4">
        <w:rPr>
          <w:sz w:val="24"/>
          <w:szCs w:val="24"/>
          <w:lang w:val="bg-BG"/>
        </w:rPr>
        <w:t>. В този случай в нея трябва да бъде посочено, че се освобождава след изрично писмено известие от възложителя.</w:t>
      </w:r>
    </w:p>
    <w:p w:rsidR="00A35CF6" w:rsidRPr="00727C85" w:rsidRDefault="00A35CF6" w:rsidP="0065409E">
      <w:pPr>
        <w:shd w:val="clear" w:color="auto" w:fill="FFFFFF"/>
        <w:spacing w:line="230" w:lineRule="exact"/>
        <w:ind w:firstLine="708"/>
        <w:jc w:val="both"/>
        <w:rPr>
          <w:spacing w:val="-4"/>
          <w:sz w:val="24"/>
          <w:szCs w:val="24"/>
          <w:lang w:val="bg-BG"/>
        </w:rPr>
      </w:pPr>
      <w:r w:rsidRPr="00B11BF4">
        <w:rPr>
          <w:sz w:val="24"/>
          <w:szCs w:val="24"/>
          <w:lang w:val="bg-BG"/>
        </w:rPr>
        <w:t>Изпълнителят избира сам формата на гаранцията за изпълнение. Най-късно в</w:t>
      </w:r>
      <w:r>
        <w:rPr>
          <w:spacing w:val="-4"/>
          <w:sz w:val="24"/>
          <w:szCs w:val="24"/>
          <w:lang w:val="bg-BG"/>
        </w:rPr>
        <w:t xml:space="preserve"> 5</w:t>
      </w:r>
      <w:r w:rsidRPr="00B11BF4">
        <w:rPr>
          <w:spacing w:val="-4"/>
          <w:sz w:val="24"/>
          <w:szCs w:val="24"/>
          <w:lang w:val="bg-BG"/>
        </w:rPr>
        <w:t xml:space="preserve">- дневен срок от издаване на заповедта </w:t>
      </w:r>
      <w:r w:rsidRPr="00727C85">
        <w:rPr>
          <w:spacing w:val="-4"/>
          <w:sz w:val="24"/>
          <w:szCs w:val="24"/>
          <w:lang w:val="bg-BG"/>
        </w:rPr>
        <w:t xml:space="preserve">за определяне на изпълнител, когато е допуснато предварителното й изпълнение, спечелилия кандидат е длъжен да внесе тази гаранция. </w:t>
      </w:r>
    </w:p>
    <w:p w:rsidR="00A35CF6" w:rsidRPr="00AC1442" w:rsidRDefault="00A35CF6" w:rsidP="00AC1442">
      <w:pPr>
        <w:shd w:val="clear" w:color="auto" w:fill="FFFFFF"/>
        <w:spacing w:line="230" w:lineRule="exact"/>
        <w:ind w:right="-177" w:firstLine="900"/>
        <w:jc w:val="both"/>
        <w:rPr>
          <w:sz w:val="24"/>
          <w:szCs w:val="24"/>
          <w:lang w:val="bg-BG"/>
        </w:rPr>
      </w:pPr>
      <w:r w:rsidRPr="00AC1442">
        <w:rPr>
          <w:b/>
          <w:bCs/>
          <w:sz w:val="24"/>
          <w:szCs w:val="24"/>
        </w:rPr>
        <w:t>5.</w:t>
      </w:r>
      <w:r w:rsidRPr="00AC1442">
        <w:rPr>
          <w:sz w:val="24"/>
          <w:szCs w:val="24"/>
        </w:rPr>
        <w:t xml:space="preserve"> </w:t>
      </w:r>
      <w:r w:rsidRPr="00AC1442">
        <w:rPr>
          <w:b/>
          <w:bCs/>
          <w:sz w:val="24"/>
          <w:szCs w:val="24"/>
        </w:rPr>
        <w:t>Технически и квалификационни изисквания</w:t>
      </w:r>
      <w:r w:rsidRPr="00AC1442">
        <w:rPr>
          <w:sz w:val="24"/>
          <w:szCs w:val="24"/>
        </w:rPr>
        <w:t xml:space="preserve"> В процедурата могат да участват физически лица и/или търговци, които притежават технически възможн</w:t>
      </w:r>
      <w:r>
        <w:rPr>
          <w:sz w:val="24"/>
          <w:szCs w:val="24"/>
        </w:rPr>
        <w:t>ости за изпълнение на дейността</w:t>
      </w:r>
      <w:r w:rsidRPr="00AC1442">
        <w:rPr>
          <w:sz w:val="24"/>
          <w:szCs w:val="24"/>
        </w:rPr>
        <w:t>.</w:t>
      </w:r>
    </w:p>
    <w:p w:rsidR="00A35CF6" w:rsidRPr="000200EA" w:rsidRDefault="00A35CF6" w:rsidP="00AC1442">
      <w:pPr>
        <w:pStyle w:val="CharCharCharCharCharChar"/>
        <w:jc w:val="both"/>
        <w:rPr>
          <w:rFonts w:ascii="Times New Roman" w:hAnsi="Times New Roman" w:cs="Times New Roman"/>
          <w:b/>
          <w:bCs/>
          <w:spacing w:val="-4"/>
          <w:lang w:val="bg-BG"/>
        </w:rPr>
      </w:pPr>
      <w:r>
        <w:rPr>
          <w:rFonts w:ascii="Times New Roman" w:hAnsi="Times New Roman" w:cs="Times New Roman"/>
          <w:lang w:val="bg-BG"/>
        </w:rPr>
        <w:tab/>
        <w:t xml:space="preserve">   </w:t>
      </w:r>
      <w:r w:rsidRPr="000200EA">
        <w:rPr>
          <w:rFonts w:ascii="Times New Roman" w:hAnsi="Times New Roman" w:cs="Times New Roman"/>
          <w:b/>
          <w:bCs/>
          <w:lang w:val="bg-BG"/>
        </w:rPr>
        <w:t xml:space="preserve">Кандидатите следва да представят доказателства за собственост на минимум </w:t>
      </w:r>
      <w:r w:rsidRPr="000200EA">
        <w:rPr>
          <w:rFonts w:ascii="Times New Roman" w:hAnsi="Times New Roman" w:cs="Times New Roman"/>
          <w:b/>
          <w:bCs/>
          <w:lang w:val="en-US"/>
        </w:rPr>
        <w:t>1</w:t>
      </w:r>
      <w:r w:rsidRPr="000200EA">
        <w:rPr>
          <w:rFonts w:ascii="Times New Roman" w:hAnsi="Times New Roman" w:cs="Times New Roman"/>
          <w:b/>
          <w:bCs/>
          <w:lang w:val="bg-BG"/>
        </w:rPr>
        <w:t xml:space="preserve"> бр. товарен автомобил с висока проходимост и съответното приспособяване за превоз на обла дървесина: копие от талон за регистрация, ако е собствен / или копие от договора за наем или лизинг, ако е нает или закупен на лизинг/, и доказателства за 1бр. правоспособен водач на товарен автомобил - съответната категория за правоуправление на товарен автомобил, копие от документ за правоуправление на МПС. </w:t>
      </w:r>
    </w:p>
    <w:p w:rsidR="00A35CF6" w:rsidRPr="00AC1442" w:rsidRDefault="00A35CF6" w:rsidP="0040257D">
      <w:pPr>
        <w:pStyle w:val="4"/>
        <w:jc w:val="both"/>
        <w:rPr>
          <w:rFonts w:ascii="Times New Roman" w:hAnsi="Times New Roman" w:cs="Times New Roman"/>
          <w:lang w:val="bg-BG"/>
        </w:rPr>
      </w:pPr>
    </w:p>
    <w:p w:rsidR="00A35CF6" w:rsidRPr="00AC1442" w:rsidRDefault="00A35CF6" w:rsidP="00AC1442">
      <w:pPr>
        <w:pStyle w:val="CharCharCharCharCharChar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               </w:t>
      </w:r>
      <w:r w:rsidRPr="00AC1442">
        <w:rPr>
          <w:rFonts w:ascii="Times New Roman" w:hAnsi="Times New Roman" w:cs="Times New Roman"/>
          <w:b/>
          <w:bCs/>
        </w:rPr>
        <w:t>6. Срок за изпълнение на дейността</w:t>
      </w:r>
      <w:r w:rsidRPr="00AC1442">
        <w:rPr>
          <w:rFonts w:ascii="Times New Roman" w:hAnsi="Times New Roman" w:cs="Times New Roman"/>
          <w:lang w:val="bg-BG"/>
        </w:rPr>
        <w:t xml:space="preserve">  - </w:t>
      </w:r>
      <w:r>
        <w:rPr>
          <w:rFonts w:ascii="Times New Roman" w:hAnsi="Times New Roman" w:cs="Times New Roman"/>
          <w:b/>
          <w:bCs/>
          <w:lang w:val="bg-BG"/>
        </w:rPr>
        <w:t>31.0</w:t>
      </w:r>
      <w:r>
        <w:rPr>
          <w:rFonts w:ascii="Times New Roman" w:hAnsi="Times New Roman" w:cs="Times New Roman"/>
          <w:b/>
          <w:bCs/>
          <w:lang w:val="en-US"/>
        </w:rPr>
        <w:t>1</w:t>
      </w:r>
      <w:r>
        <w:rPr>
          <w:rFonts w:ascii="Times New Roman" w:hAnsi="Times New Roman" w:cs="Times New Roman"/>
          <w:b/>
          <w:bCs/>
          <w:lang w:val="bg-BG"/>
        </w:rPr>
        <w:t>.20</w:t>
      </w:r>
      <w:r>
        <w:rPr>
          <w:rFonts w:ascii="Times New Roman" w:hAnsi="Times New Roman" w:cs="Times New Roman"/>
          <w:b/>
          <w:bCs/>
          <w:lang w:val="en-US"/>
        </w:rPr>
        <w:t>2</w:t>
      </w:r>
      <w:r>
        <w:rPr>
          <w:rFonts w:ascii="Times New Roman" w:hAnsi="Times New Roman" w:cs="Times New Roman"/>
          <w:b/>
          <w:bCs/>
          <w:lang w:val="bg-BG"/>
        </w:rPr>
        <w:t>5</w:t>
      </w:r>
      <w:r w:rsidRPr="00AC1442">
        <w:rPr>
          <w:rFonts w:ascii="Times New Roman" w:hAnsi="Times New Roman" w:cs="Times New Roman"/>
          <w:b/>
          <w:bCs/>
          <w:lang w:val="bg-BG"/>
        </w:rPr>
        <w:t xml:space="preserve"> г.</w:t>
      </w:r>
    </w:p>
    <w:p w:rsidR="00A35CF6" w:rsidRPr="00AC1442" w:rsidRDefault="00A35CF6" w:rsidP="00AC1442">
      <w:pPr>
        <w:pStyle w:val="CharCharCharCharCharChar"/>
        <w:jc w:val="both"/>
        <w:rPr>
          <w:rFonts w:ascii="Times New Roman" w:hAnsi="Times New Roman" w:cs="Times New Roman"/>
          <w:lang w:val="bg-BG"/>
        </w:rPr>
      </w:pPr>
      <w:r w:rsidRPr="00AC1442">
        <w:rPr>
          <w:rFonts w:ascii="Times New Roman" w:hAnsi="Times New Roman" w:cs="Times New Roman"/>
          <w:lang w:val="bg-BG"/>
        </w:rPr>
        <w:t xml:space="preserve"> </w:t>
      </w:r>
      <w:r w:rsidRPr="00AC1442">
        <w:rPr>
          <w:rFonts w:ascii="Times New Roman" w:hAnsi="Times New Roman" w:cs="Times New Roman"/>
          <w:b/>
          <w:bCs/>
          <w:lang w:val="bg-BG"/>
        </w:rPr>
        <w:t xml:space="preserve"> </w:t>
      </w:r>
      <w:r w:rsidRPr="00AC1442">
        <w:rPr>
          <w:rFonts w:ascii="Times New Roman" w:hAnsi="Times New Roman" w:cs="Times New Roman"/>
          <w:lang w:val="bg-BG"/>
        </w:rPr>
        <w:t>и с</w:t>
      </w:r>
      <w:r w:rsidRPr="00AC1442">
        <w:rPr>
          <w:rFonts w:ascii="Times New Roman" w:hAnsi="Times New Roman" w:cs="Times New Roman"/>
        </w:rPr>
        <w:t xml:space="preserve">рок на валидност на офертите - </w:t>
      </w:r>
      <w:r w:rsidRPr="00AC1442">
        <w:rPr>
          <w:rFonts w:ascii="Times New Roman" w:hAnsi="Times New Roman" w:cs="Times New Roman"/>
          <w:b/>
          <w:bCs/>
        </w:rPr>
        <w:t>90 календарни дни</w:t>
      </w:r>
      <w:r w:rsidRPr="00AC1442">
        <w:rPr>
          <w:rFonts w:ascii="Times New Roman" w:hAnsi="Times New Roman" w:cs="Times New Roman"/>
        </w:rPr>
        <w:t xml:space="preserve"> от крайната дата за подаването им. Оферта с по-малък срок на валидност ще се отхвърля от възложителя като не съответстваща на изискванията.</w:t>
      </w:r>
    </w:p>
    <w:p w:rsidR="00A35CF6" w:rsidRPr="00AC1442" w:rsidRDefault="00A35CF6" w:rsidP="00AC1442">
      <w:pPr>
        <w:spacing w:line="26" w:lineRule="atLeast"/>
        <w:ind w:firstLine="360"/>
        <w:jc w:val="both"/>
        <w:rPr>
          <w:sz w:val="24"/>
          <w:szCs w:val="24"/>
        </w:rPr>
      </w:pPr>
      <w:r w:rsidRPr="00AC1442">
        <w:rPr>
          <w:sz w:val="24"/>
          <w:szCs w:val="24"/>
        </w:rPr>
        <w:t xml:space="preserve">         </w:t>
      </w:r>
      <w:r w:rsidRPr="00AC1442">
        <w:rPr>
          <w:b/>
          <w:bCs/>
          <w:sz w:val="24"/>
          <w:szCs w:val="24"/>
        </w:rPr>
        <w:t>7</w:t>
      </w:r>
      <w:r w:rsidRPr="00AC1442">
        <w:rPr>
          <w:sz w:val="24"/>
          <w:szCs w:val="24"/>
        </w:rPr>
        <w:t>.Класирането на офертите ще се извършва</w:t>
      </w:r>
      <w:r w:rsidRPr="00AC1442">
        <w:rPr>
          <w:sz w:val="24"/>
          <w:szCs w:val="24"/>
          <w:lang w:val="be-BY"/>
        </w:rPr>
        <w:t xml:space="preserve"> по посочения критерий</w:t>
      </w:r>
      <w:r w:rsidRPr="00AC1442">
        <w:rPr>
          <w:sz w:val="24"/>
          <w:szCs w:val="24"/>
        </w:rPr>
        <w:t xml:space="preserve"> - </w:t>
      </w:r>
      <w:r w:rsidRPr="00AC1442">
        <w:rPr>
          <w:b/>
          <w:bCs/>
          <w:sz w:val="24"/>
          <w:szCs w:val="24"/>
        </w:rPr>
        <w:t>най-ниска предложена цена</w:t>
      </w:r>
      <w:r w:rsidRPr="00AC1442">
        <w:rPr>
          <w:sz w:val="24"/>
          <w:szCs w:val="24"/>
          <w:lang w:val="be-BY"/>
        </w:rPr>
        <w:t xml:space="preserve">. </w:t>
      </w:r>
    </w:p>
    <w:p w:rsidR="00A35CF6" w:rsidRPr="00AC1442" w:rsidRDefault="00A35CF6" w:rsidP="00AC1442">
      <w:pPr>
        <w:spacing w:line="26" w:lineRule="atLeast"/>
        <w:ind w:firstLine="360"/>
        <w:jc w:val="both"/>
        <w:rPr>
          <w:sz w:val="24"/>
          <w:szCs w:val="24"/>
          <w:lang w:val="ru-RU"/>
        </w:rPr>
      </w:pPr>
      <w:r w:rsidRPr="00AC1442">
        <w:rPr>
          <w:sz w:val="24"/>
          <w:szCs w:val="24"/>
        </w:rPr>
        <w:t xml:space="preserve">          </w:t>
      </w:r>
      <w:r>
        <w:rPr>
          <w:sz w:val="24"/>
          <w:szCs w:val="24"/>
          <w:lang w:val="bg-BG"/>
        </w:rPr>
        <w:t>В случай</w:t>
      </w:r>
      <w:r w:rsidRPr="00DD4D3A">
        <w:rPr>
          <w:sz w:val="24"/>
          <w:szCs w:val="24"/>
          <w:lang w:val="bg-BG"/>
        </w:rPr>
        <w:t xml:space="preserve">, че двама или </w:t>
      </w:r>
      <w:r>
        <w:rPr>
          <w:sz w:val="24"/>
          <w:szCs w:val="24"/>
          <w:lang w:val="bg-BG"/>
        </w:rPr>
        <w:t>повече участници са предложили еднаква най – ниска  цена</w:t>
      </w:r>
      <w:r w:rsidRPr="00DD4D3A">
        <w:rPr>
          <w:sz w:val="24"/>
          <w:szCs w:val="24"/>
          <w:lang w:val="bg-BG"/>
        </w:rPr>
        <w:t>, на основание чл.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22, ал.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15, т.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1 от Наредбата, крайното класиране ще се извърши съобразн</w:t>
      </w:r>
      <w:r>
        <w:rPr>
          <w:sz w:val="24"/>
          <w:szCs w:val="24"/>
          <w:lang w:val="bg-BG"/>
        </w:rPr>
        <w:t>о времето на подаване на оферти</w:t>
      </w:r>
      <w:r w:rsidRPr="00AC1442">
        <w:rPr>
          <w:sz w:val="24"/>
          <w:szCs w:val="24"/>
        </w:rPr>
        <w:t>.</w:t>
      </w:r>
    </w:p>
    <w:p w:rsidR="00A35CF6" w:rsidRPr="009B453C" w:rsidRDefault="00A35CF6" w:rsidP="00AC1442">
      <w:pPr>
        <w:pStyle w:val="FR3"/>
        <w:ind w:right="-177" w:firstLine="900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AC1442">
        <w:rPr>
          <w:rFonts w:ascii="Times New Roman" w:hAnsi="Times New Roman" w:cs="Times New Roman"/>
          <w:sz w:val="24"/>
          <w:szCs w:val="24"/>
        </w:rPr>
        <w:t>8.</w:t>
      </w:r>
      <w:r w:rsidRPr="00AC14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543BF">
        <w:rPr>
          <w:rFonts w:ascii="Times New Roman" w:hAnsi="Times New Roman" w:cs="Times New Roman"/>
          <w:b w:val="0"/>
          <w:bCs w:val="0"/>
          <w:sz w:val="24"/>
          <w:szCs w:val="24"/>
        </w:rPr>
        <w:t>В процедурата</w:t>
      </w:r>
      <w:r w:rsidRPr="002543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 допуска наемането на подизпълнители от спечелилия процедурата участник. Подизпълнителят е длъжен да отговаря на същите изисквания, каквито са посочени за допускане на кандидатите до участие в процедурата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B453C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</w:t>
      </w:r>
      <w:r w:rsidRPr="009B45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Когато кандидатът в процедурата предвижда участие на подизпълнители, това се вписва в офертата. В този случай към офертата се прилагат и документите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изискуеми</w:t>
      </w:r>
      <w:r w:rsidRPr="009B45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всеки </w:t>
      </w:r>
      <w:r w:rsidRPr="009B453C">
        <w:rPr>
          <w:rFonts w:ascii="Times New Roman" w:hAnsi="Times New Roman" w:cs="Times New Roman"/>
          <w:sz w:val="24"/>
          <w:szCs w:val="24"/>
          <w:shd w:val="clear" w:color="auto" w:fill="FFFFFF"/>
        </w:rPr>
        <w:t>посочен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подизпълнител</w:t>
      </w:r>
      <w:r w:rsidRPr="009B453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35CF6" w:rsidRPr="00AC1442" w:rsidRDefault="00A35CF6" w:rsidP="00AC1442">
      <w:pPr>
        <w:pStyle w:val="BodyText"/>
        <w:spacing w:after="0"/>
        <w:ind w:right="-177" w:firstLine="900"/>
        <w:jc w:val="both"/>
        <w:rPr>
          <w:sz w:val="24"/>
          <w:szCs w:val="24"/>
          <w:lang w:val="bg-BG"/>
        </w:rPr>
      </w:pPr>
      <w:r w:rsidRPr="002543BF">
        <w:rPr>
          <w:b/>
          <w:bCs/>
          <w:sz w:val="24"/>
          <w:szCs w:val="24"/>
          <w:lang w:val="bg-BG"/>
        </w:rPr>
        <w:t>9.</w:t>
      </w:r>
      <w:r w:rsidRPr="002543BF">
        <w:rPr>
          <w:sz w:val="24"/>
          <w:szCs w:val="24"/>
          <w:lang w:val="bg-BG"/>
        </w:rPr>
        <w:t xml:space="preserve"> Необходими</w:t>
      </w:r>
      <w:r w:rsidRPr="00AC1442">
        <w:rPr>
          <w:sz w:val="24"/>
          <w:szCs w:val="24"/>
          <w:lang w:val="bg-BG"/>
        </w:rPr>
        <w:t xml:space="preserve"> документи към офертата и изисквания за допускане до участие в процедурата:</w:t>
      </w:r>
    </w:p>
    <w:p w:rsidR="00A35CF6" w:rsidRPr="00B5548B" w:rsidRDefault="00A35CF6" w:rsidP="00026205">
      <w:pPr>
        <w:pStyle w:val="BodyTextIndent3"/>
        <w:spacing w:after="0"/>
        <w:ind w:left="0" w:right="-177" w:firstLine="900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</w:t>
      </w:r>
      <w:r w:rsidRPr="00AC1442">
        <w:rPr>
          <w:sz w:val="24"/>
          <w:szCs w:val="24"/>
          <w:lang w:val="bg-BG"/>
        </w:rPr>
        <w:t xml:space="preserve">.1. </w:t>
      </w:r>
      <w:r w:rsidRPr="00AC1442">
        <w:rPr>
          <w:b/>
          <w:bCs/>
          <w:sz w:val="24"/>
          <w:szCs w:val="24"/>
          <w:lang w:val="bg-BG"/>
        </w:rPr>
        <w:t xml:space="preserve"> </w:t>
      </w:r>
      <w:r w:rsidRPr="00AC1442">
        <w:rPr>
          <w:sz w:val="24"/>
          <w:szCs w:val="24"/>
          <w:lang w:val="bg-BG"/>
        </w:rPr>
        <w:t>Заявление</w:t>
      </w:r>
      <w:r w:rsidRPr="00AC1442">
        <w:rPr>
          <w:b/>
          <w:bCs/>
          <w:sz w:val="24"/>
          <w:szCs w:val="24"/>
          <w:lang w:val="bg-BG"/>
        </w:rPr>
        <w:t xml:space="preserve"> / Приложение №1/</w:t>
      </w:r>
    </w:p>
    <w:p w:rsidR="00A35CF6" w:rsidRPr="0088662E" w:rsidRDefault="00A35CF6" w:rsidP="00026205">
      <w:pPr>
        <w:pStyle w:val="BodyTextIndent3"/>
        <w:spacing w:after="0"/>
        <w:ind w:left="0" w:right="-177" w:firstLine="1134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.2.</w:t>
      </w:r>
      <w:r w:rsidRPr="0088662E">
        <w:rPr>
          <w:sz w:val="24"/>
          <w:szCs w:val="24"/>
          <w:lang w:val="bg-BG"/>
        </w:rPr>
        <w:t xml:space="preserve"> Декларации</w:t>
      </w:r>
      <w:r w:rsidRPr="0088662E">
        <w:rPr>
          <w:b/>
          <w:bCs/>
          <w:sz w:val="24"/>
          <w:szCs w:val="24"/>
          <w:lang w:val="bg-BG"/>
        </w:rPr>
        <w:t xml:space="preserve"> /Приложение №2 и Приложение № </w:t>
      </w:r>
      <w:r w:rsidRPr="0088662E">
        <w:rPr>
          <w:b/>
          <w:bCs/>
          <w:sz w:val="24"/>
          <w:szCs w:val="24"/>
          <w:lang w:val="en-US"/>
        </w:rPr>
        <w:t>3</w:t>
      </w:r>
      <w:r w:rsidRPr="0088662E">
        <w:rPr>
          <w:b/>
          <w:bCs/>
          <w:sz w:val="24"/>
          <w:szCs w:val="24"/>
          <w:lang w:val="bg-BG"/>
        </w:rPr>
        <w:t>/</w:t>
      </w:r>
      <w:r w:rsidRPr="0088662E">
        <w:rPr>
          <w:sz w:val="24"/>
          <w:szCs w:val="24"/>
          <w:lang w:val="bg-BG"/>
        </w:rPr>
        <w:t>, че участникът:</w:t>
      </w:r>
    </w:p>
    <w:p w:rsidR="00A35CF6" w:rsidRPr="0088662E" w:rsidRDefault="00A35CF6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A35CF6" w:rsidRPr="0088662E" w:rsidRDefault="00A35CF6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б/ не е обявен в несъстоятелност и не е в производство по несъстоятелност;</w:t>
      </w:r>
    </w:p>
    <w:p w:rsidR="00A35CF6" w:rsidRPr="0088662E" w:rsidRDefault="00A35CF6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в/ не е в производство по ликвидация;</w:t>
      </w:r>
    </w:p>
    <w:p w:rsidR="00A35CF6" w:rsidRPr="0088662E" w:rsidRDefault="00A35CF6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г/ не е свързано лице по смисъла на § 1, т.15 от допълнителната разпоредба на Закона за противодействие на корупцията  и за отнемане на незаконно придобитото имущество;</w:t>
      </w:r>
    </w:p>
    <w:p w:rsidR="00A35CF6" w:rsidRPr="0088662E" w:rsidRDefault="00A35CF6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sz w:val="24"/>
          <w:szCs w:val="24"/>
          <w:lang w:val="bg-BG"/>
        </w:rPr>
        <w:t>д/ не е сключил договор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</w:t>
      </w:r>
      <w:r w:rsidRPr="0088662E">
        <w:rPr>
          <w:rFonts w:ascii="TimesNewRomanPSMT" w:hAnsi="TimesNewRomanPSMT" w:cs="TimesNewRomanPSMT"/>
          <w:sz w:val="24"/>
          <w:szCs w:val="24"/>
          <w:lang w:val="en-US" w:eastAsia="bg-BG"/>
        </w:rPr>
        <w:t>68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88662E">
        <w:rPr>
          <w:sz w:val="24"/>
          <w:szCs w:val="24"/>
          <w:lang w:val="bg-BG"/>
        </w:rPr>
        <w:t xml:space="preserve"> Закона за противодействие на корупцията  и за отнемане на незаконно придобитото имущество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;</w:t>
      </w:r>
    </w:p>
    <w:p w:rsidR="00A35CF6" w:rsidRPr="0088662E" w:rsidRDefault="00A35CF6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>е) не е лишен от право да упражнява търговска дейност;</w:t>
      </w:r>
    </w:p>
    <w:p w:rsidR="00A35CF6" w:rsidRPr="0088662E" w:rsidRDefault="00A35CF6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sz w:val="24"/>
          <w:szCs w:val="24"/>
          <w:lang w:val="bg-BG" w:eastAsia="bg-BG"/>
        </w:rPr>
        <w:t>ж)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A35CF6" w:rsidRPr="0088662E" w:rsidRDefault="00A35CF6" w:rsidP="00026205">
      <w:pPr>
        <w:autoSpaceDE w:val="0"/>
        <w:autoSpaceDN w:val="0"/>
        <w:adjustRightInd w:val="0"/>
        <w:ind w:firstLine="1134"/>
        <w:jc w:val="both"/>
        <w:rPr>
          <w:sz w:val="24"/>
          <w:szCs w:val="24"/>
          <w:u w:val="single"/>
        </w:rPr>
      </w:pPr>
      <w:r w:rsidRPr="0088662E">
        <w:rPr>
          <w:b/>
          <w:bCs/>
          <w:i/>
          <w:iCs/>
          <w:sz w:val="24"/>
          <w:szCs w:val="24"/>
          <w:u w:val="single"/>
        </w:rPr>
        <w:t>В случай, ч</w:t>
      </w:r>
      <w:r>
        <w:rPr>
          <w:b/>
          <w:bCs/>
          <w:i/>
          <w:iCs/>
          <w:sz w:val="24"/>
          <w:szCs w:val="24"/>
          <w:u w:val="single"/>
        </w:rPr>
        <w:t>е участникът в открития конкурс</w:t>
      </w:r>
      <w:r w:rsidRPr="0088662E">
        <w:rPr>
          <w:b/>
          <w:bCs/>
          <w:i/>
          <w:iCs/>
          <w:sz w:val="24"/>
          <w:szCs w:val="24"/>
          <w:u w:val="single"/>
        </w:rPr>
        <w:t xml:space="preserve"> предвижда участие на подизпълнители в офертата се прилагат </w:t>
      </w:r>
      <w:r w:rsidRPr="0088662E">
        <w:rPr>
          <w:b/>
          <w:bCs/>
          <w:i/>
          <w:iCs/>
          <w:sz w:val="24"/>
          <w:szCs w:val="24"/>
          <w:u w:val="single"/>
          <w:lang w:val="bg-BG"/>
        </w:rPr>
        <w:t xml:space="preserve">и </w:t>
      </w:r>
      <w:r w:rsidRPr="0088662E">
        <w:rPr>
          <w:b/>
          <w:bCs/>
          <w:i/>
          <w:iCs/>
          <w:sz w:val="24"/>
          <w:szCs w:val="24"/>
          <w:u w:val="single"/>
        </w:rPr>
        <w:t>декларации по т.</w:t>
      </w:r>
      <w:r w:rsidRPr="0088662E">
        <w:rPr>
          <w:b/>
          <w:bCs/>
          <w:i/>
          <w:iCs/>
          <w:sz w:val="24"/>
          <w:szCs w:val="24"/>
          <w:u w:val="single"/>
          <w:lang w:val="en-US"/>
        </w:rPr>
        <w:t>7</w:t>
      </w:r>
      <w:r w:rsidRPr="0088662E">
        <w:rPr>
          <w:b/>
          <w:bCs/>
          <w:i/>
          <w:iCs/>
          <w:sz w:val="24"/>
          <w:szCs w:val="24"/>
          <w:u w:val="single"/>
        </w:rPr>
        <w:t>.2 за всеки подизпълнител.</w:t>
      </w:r>
    </w:p>
    <w:p w:rsidR="00A35CF6" w:rsidRPr="0088662E" w:rsidRDefault="00A35CF6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.3</w:t>
      </w:r>
      <w:r w:rsidRPr="0088662E">
        <w:rPr>
          <w:sz w:val="24"/>
          <w:szCs w:val="24"/>
          <w:lang w:val="bg-BG"/>
        </w:rPr>
        <w:t>. Декларация по образец</w:t>
      </w:r>
      <w:r w:rsidRPr="0088662E">
        <w:rPr>
          <w:b/>
          <w:bCs/>
          <w:sz w:val="24"/>
          <w:szCs w:val="24"/>
          <w:lang w:val="bg-BG"/>
        </w:rPr>
        <w:t xml:space="preserve"> /Приложение №4/</w:t>
      </w:r>
      <w:r w:rsidRPr="0088662E">
        <w:rPr>
          <w:sz w:val="24"/>
          <w:szCs w:val="24"/>
          <w:lang w:val="bg-BG"/>
        </w:rPr>
        <w:t xml:space="preserve"> за внесена гаранция за участие в открития конкурс.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5CF6" w:rsidRPr="0088662E" w:rsidRDefault="00A35CF6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.4</w:t>
      </w:r>
      <w:r w:rsidRPr="0088662E">
        <w:rPr>
          <w:sz w:val="24"/>
          <w:szCs w:val="24"/>
          <w:lang w:val="bg-BG"/>
        </w:rPr>
        <w:t>. Декларация по образец</w:t>
      </w:r>
      <w:r w:rsidRPr="0088662E">
        <w:rPr>
          <w:b/>
          <w:bCs/>
          <w:sz w:val="24"/>
          <w:szCs w:val="24"/>
          <w:lang w:val="bg-BG"/>
        </w:rPr>
        <w:t xml:space="preserve"> /Приложение №5/</w:t>
      </w:r>
      <w:r w:rsidRPr="0088662E">
        <w:rPr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88662E">
        <w:rPr>
          <w:i/>
          <w:iCs/>
          <w:sz w:val="24"/>
          <w:szCs w:val="24"/>
          <w:lang w:val="bg-BG"/>
        </w:rPr>
        <w:t>в случай, че е посочи такива</w:t>
      </w:r>
      <w:r w:rsidRPr="0088662E">
        <w:rPr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</w:t>
      </w:r>
      <w:r>
        <w:rPr>
          <w:sz w:val="24"/>
          <w:szCs w:val="24"/>
          <w:lang w:val="bg-BG"/>
        </w:rPr>
        <w:t>1. на</w:t>
      </w:r>
      <w:r w:rsidRPr="0088662E">
        <w:rPr>
          <w:sz w:val="24"/>
          <w:szCs w:val="24"/>
          <w:lang w:val="bg-BG"/>
        </w:rPr>
        <w:t xml:space="preserve"> Раздел</w:t>
      </w:r>
      <w:r>
        <w:rPr>
          <w:sz w:val="24"/>
          <w:szCs w:val="24"/>
          <w:lang w:val="en-US"/>
        </w:rPr>
        <w:t xml:space="preserve"> III</w:t>
      </w:r>
      <w:r w:rsidRPr="0088662E">
        <w:rPr>
          <w:sz w:val="24"/>
          <w:szCs w:val="24"/>
          <w:lang w:val="bg-BG"/>
        </w:rPr>
        <w:t xml:space="preserve"> от настоящите  условията за провеждане на открития конкурс.</w:t>
      </w:r>
    </w:p>
    <w:p w:rsidR="00A35CF6" w:rsidRDefault="00A35CF6" w:rsidP="00026205">
      <w:pPr>
        <w:suppressLineNumbers/>
        <w:tabs>
          <w:tab w:val="num" w:pos="0"/>
        </w:tabs>
        <w:ind w:firstLine="900"/>
        <w:jc w:val="both"/>
        <w:rPr>
          <w:rFonts w:ascii="TimesNewRomanPSMT" w:hAnsi="TimesNewRomanPSMT" w:cs="TimesNewRomanPSMT"/>
          <w:b/>
          <w:bCs/>
          <w:sz w:val="24"/>
          <w:szCs w:val="24"/>
          <w:lang w:val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/>
        </w:rPr>
        <w:t>9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.5.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Плик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„Ценово предложение”,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съдържащ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ценовото предложение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–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Приложение №6;</w:t>
      </w:r>
    </w:p>
    <w:p w:rsidR="00A35CF6" w:rsidRDefault="00A35CF6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</w:rPr>
        <w:t xml:space="preserve">Липсата на някои от изискуемите документи от страна на </w:t>
      </w:r>
      <w:r>
        <w:rPr>
          <w:b/>
          <w:bCs/>
          <w:sz w:val="24"/>
          <w:szCs w:val="24"/>
          <w:lang w:val="bg-BG"/>
        </w:rPr>
        <w:t>участника</w:t>
      </w:r>
      <w:r>
        <w:rPr>
          <w:b/>
          <w:bCs/>
          <w:sz w:val="24"/>
          <w:szCs w:val="24"/>
        </w:rPr>
        <w:t xml:space="preserve"> е основание за неговото отстраняване от участие в </w:t>
      </w:r>
      <w:r>
        <w:rPr>
          <w:b/>
          <w:bCs/>
          <w:sz w:val="24"/>
          <w:szCs w:val="24"/>
          <w:lang w:val="bg-BG"/>
        </w:rPr>
        <w:t>открития конкурс</w:t>
      </w:r>
      <w:r>
        <w:rPr>
          <w:b/>
          <w:bCs/>
          <w:sz w:val="24"/>
          <w:szCs w:val="24"/>
        </w:rPr>
        <w:t>.</w:t>
      </w:r>
    </w:p>
    <w:p w:rsidR="00A35CF6" w:rsidRPr="00026205" w:rsidRDefault="00A35CF6" w:rsidP="00026205">
      <w:pPr>
        <w:autoSpaceDE w:val="0"/>
        <w:autoSpaceDN w:val="0"/>
        <w:adjustRightInd w:val="0"/>
        <w:ind w:firstLine="1134"/>
        <w:jc w:val="both"/>
        <w:rPr>
          <w:b/>
          <w:bCs/>
          <w:sz w:val="24"/>
          <w:szCs w:val="24"/>
          <w:lang w:val="bg-BG"/>
        </w:rPr>
      </w:pPr>
      <w:r w:rsidRPr="00026205">
        <w:rPr>
          <w:b/>
          <w:bCs/>
          <w:sz w:val="24"/>
          <w:szCs w:val="24"/>
          <w:lang w:val="bg-BG"/>
        </w:rPr>
        <w:t xml:space="preserve">Документите по т. 9 се представят в оригинал. </w:t>
      </w:r>
    </w:p>
    <w:p w:rsidR="00A35CF6" w:rsidRPr="00026205" w:rsidRDefault="00A35CF6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 w:rsidRPr="00026205">
        <w:rPr>
          <w:b/>
          <w:bCs/>
          <w:i/>
          <w:iCs/>
          <w:sz w:val="24"/>
          <w:szCs w:val="24"/>
        </w:rPr>
        <w:t>Когато участник в процедура е чуждестранно физическо или юридическо лице, или е посочен подизпълнител, който е чуждестранно физическо или юридическо лице, документите по т. 7, които са на чужд език, се представят в официално заверен превод</w:t>
      </w:r>
      <w:r w:rsidRPr="00026205">
        <w:rPr>
          <w:i/>
          <w:iCs/>
          <w:sz w:val="24"/>
          <w:szCs w:val="24"/>
        </w:rPr>
        <w:t xml:space="preserve">. </w:t>
      </w:r>
    </w:p>
    <w:p w:rsidR="00A35CF6" w:rsidRPr="00777FCF" w:rsidRDefault="00A35CF6" w:rsidP="00A312B8">
      <w:pPr>
        <w:pStyle w:val="4"/>
        <w:jc w:val="both"/>
        <w:rPr>
          <w:rFonts w:ascii="Times New Roman" w:hAnsi="Times New Roman" w:cs="Times New Roman"/>
          <w:spacing w:val="-4"/>
          <w:lang w:val="bg-BG"/>
        </w:rPr>
      </w:pPr>
    </w:p>
    <w:p w:rsidR="00A35CF6" w:rsidRPr="00727C85" w:rsidRDefault="00A35CF6" w:rsidP="00CD45AB">
      <w:pPr>
        <w:pStyle w:val="BodyTextIndent3"/>
        <w:numPr>
          <w:ilvl w:val="12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>
        <w:rPr>
          <w:lang w:val="bg-BG"/>
        </w:rPr>
        <w:t xml:space="preserve">              </w:t>
      </w:r>
      <w:r>
        <w:rPr>
          <w:sz w:val="24"/>
          <w:szCs w:val="24"/>
          <w:lang w:val="bg-BG"/>
        </w:rPr>
        <w:t>10</w:t>
      </w:r>
      <w:r w:rsidRPr="00727C85">
        <w:rPr>
          <w:sz w:val="24"/>
          <w:szCs w:val="24"/>
          <w:lang w:val="bg-BG"/>
        </w:rPr>
        <w:t>. Цена и начин на заплащане на конкурсната документация, срок и място на получаването й:</w:t>
      </w:r>
    </w:p>
    <w:p w:rsidR="00A35CF6" w:rsidRDefault="00A35CF6" w:rsidP="0065409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Д</w:t>
      </w:r>
      <w:r w:rsidRPr="00727C85">
        <w:rPr>
          <w:sz w:val="24"/>
          <w:szCs w:val="24"/>
          <w:lang w:val="bg-BG"/>
        </w:rPr>
        <w:t xml:space="preserve">окументацията за участие в открития конкурс </w:t>
      </w:r>
      <w:r>
        <w:rPr>
          <w:sz w:val="24"/>
          <w:szCs w:val="24"/>
          <w:lang w:val="bg-BG"/>
        </w:rPr>
        <w:t xml:space="preserve">може да бъде намерена и изтеглена безплатно на адрес : </w:t>
      </w:r>
      <w:hyperlink r:id="rId6" w:history="1">
        <w:r w:rsidRPr="00485697">
          <w:rPr>
            <w:rStyle w:val="Hyperlink"/>
            <w:sz w:val="24"/>
            <w:szCs w:val="24"/>
            <w:lang w:val="en-US"/>
          </w:rPr>
          <w:t>www.</w:t>
        </w:r>
        <w:r w:rsidRPr="00485697">
          <w:rPr>
            <w:rStyle w:val="Hyperlink"/>
            <w:sz w:val="24"/>
            <w:szCs w:val="24"/>
            <w:lang w:val="bg-BG"/>
          </w:rPr>
          <w:t>szdp.bg</w:t>
        </w:r>
      </w:hyperlink>
      <w:r>
        <w:rPr>
          <w:sz w:val="24"/>
          <w:szCs w:val="24"/>
          <w:lang w:val="bg-BG"/>
        </w:rPr>
        <w:t>, раздел „Процедури”,</w:t>
      </w:r>
      <w:r w:rsidRPr="0027249E">
        <w:rPr>
          <w:sz w:val="24"/>
          <w:szCs w:val="24"/>
          <w:lang w:val="bg-BG"/>
        </w:rPr>
        <w:t xml:space="preserve"> </w:t>
      </w:r>
      <w:r w:rsidRPr="00813502">
        <w:rPr>
          <w:sz w:val="24"/>
          <w:szCs w:val="24"/>
          <w:lang w:val="bg-BG"/>
        </w:rPr>
        <w:t xml:space="preserve">от </w:t>
      </w:r>
      <w:r>
        <w:rPr>
          <w:b/>
          <w:bCs/>
          <w:sz w:val="24"/>
          <w:szCs w:val="24"/>
          <w:lang w:val="bg-BG"/>
        </w:rPr>
        <w:t>28.03.2024 г. до 12</w:t>
      </w:r>
      <w:r w:rsidRPr="00813502">
        <w:rPr>
          <w:b/>
          <w:bCs/>
          <w:sz w:val="24"/>
          <w:szCs w:val="24"/>
          <w:lang w:val="bg-BG"/>
        </w:rPr>
        <w:t>.04.202</w:t>
      </w:r>
      <w:r w:rsidRPr="00813502">
        <w:rPr>
          <w:b/>
          <w:bCs/>
          <w:sz w:val="24"/>
          <w:szCs w:val="24"/>
          <w:lang w:val="en-US"/>
        </w:rPr>
        <w:t>4</w:t>
      </w:r>
      <w:r>
        <w:rPr>
          <w:sz w:val="24"/>
          <w:szCs w:val="24"/>
          <w:lang w:val="bg-BG"/>
        </w:rPr>
        <w:t xml:space="preserve"> г. включително,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 xml:space="preserve">или да бъде закупена от касата на ТП ДГС – Говежда на цена от </w:t>
      </w:r>
      <w:r w:rsidRPr="0027249E">
        <w:rPr>
          <w:b/>
          <w:bCs/>
          <w:sz w:val="24"/>
          <w:szCs w:val="24"/>
          <w:lang w:val="bg-BG"/>
        </w:rPr>
        <w:t>5,00 (пет)</w:t>
      </w:r>
      <w:r>
        <w:rPr>
          <w:sz w:val="24"/>
          <w:szCs w:val="24"/>
          <w:lang w:val="bg-BG"/>
        </w:rPr>
        <w:t xml:space="preserve"> лева без ДДС всеки работен ден от </w:t>
      </w:r>
      <w:r>
        <w:rPr>
          <w:b/>
          <w:bCs/>
          <w:sz w:val="24"/>
          <w:szCs w:val="24"/>
          <w:lang w:val="bg-BG"/>
        </w:rPr>
        <w:t>09.00 часа на 28.03</w:t>
      </w:r>
      <w:r w:rsidRPr="00813502">
        <w:rPr>
          <w:b/>
          <w:bCs/>
          <w:sz w:val="24"/>
          <w:szCs w:val="24"/>
          <w:lang w:val="bg-BG"/>
        </w:rPr>
        <w:t>.2024 г., до 15.0</w:t>
      </w:r>
      <w:r>
        <w:rPr>
          <w:b/>
          <w:bCs/>
          <w:sz w:val="24"/>
          <w:szCs w:val="24"/>
          <w:lang w:val="bg-BG"/>
        </w:rPr>
        <w:t>0 на 12.04</w:t>
      </w:r>
      <w:r w:rsidRPr="00813502">
        <w:rPr>
          <w:b/>
          <w:bCs/>
          <w:sz w:val="24"/>
          <w:szCs w:val="24"/>
          <w:lang w:val="bg-BG"/>
        </w:rPr>
        <w:t>.2024 г.</w:t>
      </w:r>
      <w:r w:rsidRPr="00813502">
        <w:rPr>
          <w:sz w:val="24"/>
          <w:szCs w:val="24"/>
          <w:lang w:val="bg-BG"/>
        </w:rPr>
        <w:t xml:space="preserve"> </w:t>
      </w:r>
      <w:r w:rsidRPr="00813502">
        <w:rPr>
          <w:sz w:val="24"/>
          <w:szCs w:val="24"/>
          <w:shd w:val="clear" w:color="auto" w:fill="FEFEFE"/>
          <w:lang w:val="bg-BG"/>
        </w:rPr>
        <w:t>До</w:t>
      </w:r>
      <w:r w:rsidRPr="00727C85">
        <w:rPr>
          <w:sz w:val="24"/>
          <w:szCs w:val="24"/>
          <w:shd w:val="clear" w:color="auto" w:fill="FEFEFE"/>
          <w:lang w:val="bg-BG"/>
        </w:rPr>
        <w:t xml:space="preserve"> три дни преди изтичането на срока за подаване на офертите лицата могат да поискат писмено от възложителя разяснения по документацията за участие. В срок един ден от постъпването на искането възложителят публикува разяснението на съответната интернет страница, без да посочва лицето, което е направило искането.</w:t>
      </w:r>
    </w:p>
    <w:p w:rsidR="00A35CF6" w:rsidRPr="00727C85" w:rsidRDefault="00A35CF6" w:rsidP="0065409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</w:p>
    <w:p w:rsidR="00A35CF6" w:rsidRPr="00391F0C" w:rsidRDefault="00A35CF6" w:rsidP="0065409E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11</w:t>
      </w:r>
      <w:r w:rsidRPr="00727C85">
        <w:rPr>
          <w:b/>
          <w:bCs/>
          <w:sz w:val="24"/>
          <w:szCs w:val="24"/>
          <w:lang w:val="bg-BG"/>
        </w:rPr>
        <w:t>. Място и краен срок за подаване на офертите за участие</w:t>
      </w:r>
      <w:r w:rsidRPr="00391F0C">
        <w:rPr>
          <w:b/>
          <w:bCs/>
          <w:sz w:val="24"/>
          <w:szCs w:val="24"/>
          <w:lang w:val="bg-BG"/>
        </w:rPr>
        <w:t>:</w:t>
      </w:r>
      <w:r w:rsidRPr="00391F0C">
        <w:rPr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A35CF6" w:rsidRPr="00F017F4" w:rsidRDefault="00A35CF6" w:rsidP="0065409E">
      <w:pPr>
        <w:ind w:firstLine="720"/>
        <w:jc w:val="both"/>
        <w:rPr>
          <w:sz w:val="24"/>
          <w:szCs w:val="24"/>
          <w:lang w:val="en-US"/>
        </w:rPr>
      </w:pPr>
      <w:r w:rsidRPr="00391F0C">
        <w:rPr>
          <w:sz w:val="24"/>
          <w:szCs w:val="24"/>
          <w:lang w:val="bg-BG"/>
        </w:rPr>
        <w:t xml:space="preserve">В деловодството на </w:t>
      </w:r>
      <w:r>
        <w:rPr>
          <w:sz w:val="24"/>
          <w:szCs w:val="24"/>
          <w:lang w:val="bg-BG"/>
        </w:rPr>
        <w:t>ТП Д</w:t>
      </w:r>
      <w:r w:rsidRPr="00391F0C">
        <w:rPr>
          <w:sz w:val="24"/>
          <w:szCs w:val="24"/>
          <w:lang w:val="bg-BG"/>
        </w:rPr>
        <w:t>ГС-</w:t>
      </w:r>
      <w:r>
        <w:rPr>
          <w:sz w:val="24"/>
          <w:szCs w:val="24"/>
          <w:lang w:val="bg-BG"/>
        </w:rPr>
        <w:t>Говежда</w:t>
      </w:r>
      <w:r w:rsidRPr="00391F0C">
        <w:rPr>
          <w:sz w:val="24"/>
          <w:szCs w:val="24"/>
          <w:lang w:val="bg-BG"/>
        </w:rPr>
        <w:t xml:space="preserve"> </w:t>
      </w:r>
      <w:r w:rsidRPr="00231F66">
        <w:rPr>
          <w:sz w:val="24"/>
          <w:szCs w:val="24"/>
          <w:lang w:val="bg-BG"/>
        </w:rPr>
        <w:t>всеки работен ден</w:t>
      </w:r>
      <w:r w:rsidRPr="008E6B27">
        <w:rPr>
          <w:sz w:val="24"/>
          <w:szCs w:val="24"/>
          <w:lang w:val="bg-BG"/>
        </w:rPr>
        <w:t xml:space="preserve"> от </w:t>
      </w:r>
      <w:r w:rsidRPr="009F7344">
        <w:rPr>
          <w:b/>
          <w:bCs/>
          <w:sz w:val="24"/>
          <w:szCs w:val="24"/>
          <w:lang w:val="bg-BG"/>
        </w:rPr>
        <w:t>09:00</w:t>
      </w:r>
      <w:r w:rsidRPr="008E6B27">
        <w:rPr>
          <w:sz w:val="24"/>
          <w:szCs w:val="24"/>
          <w:lang w:val="bg-BG"/>
        </w:rPr>
        <w:t xml:space="preserve"> ча</w:t>
      </w:r>
      <w:r>
        <w:rPr>
          <w:sz w:val="24"/>
          <w:szCs w:val="24"/>
          <w:lang w:val="bg-BG"/>
        </w:rPr>
        <w:t xml:space="preserve">са до </w:t>
      </w:r>
      <w:r w:rsidRPr="009F7344">
        <w:rPr>
          <w:b/>
          <w:bCs/>
          <w:sz w:val="24"/>
          <w:szCs w:val="24"/>
          <w:lang w:val="bg-BG"/>
        </w:rPr>
        <w:t>16:00</w:t>
      </w:r>
      <w:r>
        <w:rPr>
          <w:sz w:val="24"/>
          <w:szCs w:val="24"/>
          <w:lang w:val="bg-BG"/>
        </w:rPr>
        <w:t xml:space="preserve"> часа, от </w:t>
      </w:r>
      <w:r>
        <w:rPr>
          <w:b/>
          <w:bCs/>
          <w:sz w:val="24"/>
          <w:szCs w:val="24"/>
          <w:lang w:val="bg-BG"/>
        </w:rPr>
        <w:t>28</w:t>
      </w:r>
      <w:r w:rsidRPr="00813502">
        <w:rPr>
          <w:b/>
          <w:bCs/>
          <w:sz w:val="24"/>
          <w:szCs w:val="24"/>
          <w:lang w:val="bg-BG"/>
        </w:rPr>
        <w:t>.03.2024 г.</w:t>
      </w:r>
      <w:r w:rsidRPr="00813502">
        <w:rPr>
          <w:sz w:val="24"/>
          <w:szCs w:val="24"/>
          <w:lang w:val="bg-BG"/>
        </w:rPr>
        <w:t xml:space="preserve"> до </w:t>
      </w:r>
      <w:r w:rsidRPr="00813502">
        <w:rPr>
          <w:b/>
          <w:bCs/>
          <w:sz w:val="24"/>
          <w:szCs w:val="24"/>
          <w:lang w:val="bg-BG"/>
        </w:rPr>
        <w:t>16,00</w:t>
      </w:r>
      <w:r w:rsidRPr="00813502">
        <w:rPr>
          <w:sz w:val="24"/>
          <w:szCs w:val="24"/>
          <w:lang w:val="bg-BG"/>
        </w:rPr>
        <w:t xml:space="preserve"> часа на </w:t>
      </w:r>
      <w:r>
        <w:rPr>
          <w:b/>
          <w:bCs/>
          <w:sz w:val="24"/>
          <w:szCs w:val="24"/>
          <w:lang w:val="bg-BG"/>
        </w:rPr>
        <w:t>12</w:t>
      </w:r>
      <w:r w:rsidRPr="00813502">
        <w:rPr>
          <w:b/>
          <w:bCs/>
          <w:sz w:val="24"/>
          <w:szCs w:val="24"/>
          <w:lang w:val="bg-BG"/>
        </w:rPr>
        <w:t>.04.202</w:t>
      </w:r>
      <w:r w:rsidRPr="00813502">
        <w:rPr>
          <w:b/>
          <w:bCs/>
          <w:sz w:val="24"/>
          <w:szCs w:val="24"/>
          <w:lang w:val="en-US"/>
        </w:rPr>
        <w:t>4</w:t>
      </w:r>
      <w:r w:rsidRPr="00813502">
        <w:rPr>
          <w:b/>
          <w:bCs/>
          <w:sz w:val="24"/>
          <w:szCs w:val="24"/>
          <w:lang w:val="bg-BG"/>
        </w:rPr>
        <w:t xml:space="preserve"> г.</w:t>
      </w:r>
    </w:p>
    <w:p w:rsidR="00A35CF6" w:rsidRPr="00727C85" w:rsidRDefault="00A35CF6" w:rsidP="0065409E">
      <w:pPr>
        <w:pStyle w:val="FR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727C85">
        <w:rPr>
          <w:rFonts w:ascii="Times New Roman" w:hAnsi="Times New Roman" w:cs="Times New Roman"/>
          <w:sz w:val="24"/>
          <w:szCs w:val="24"/>
        </w:rPr>
        <w:t>. Място, ден и час за провеждане на открития конкурс:</w:t>
      </w:r>
    </w:p>
    <w:p w:rsidR="00A35CF6" w:rsidRPr="00391F0C" w:rsidRDefault="00A35CF6" w:rsidP="00026205">
      <w:pPr>
        <w:pStyle w:val="FR3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>Процедурата ще се проведе</w:t>
      </w:r>
      <w:r w:rsidRPr="00391F0C">
        <w:rPr>
          <w:rFonts w:ascii="Times New Roman" w:hAnsi="Times New Roman" w:cs="Times New Roman"/>
          <w:sz w:val="24"/>
          <w:szCs w:val="24"/>
        </w:rPr>
        <w:t xml:space="preserve"> 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сградата 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ТП 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>ДГС-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Говежда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 15.04.2024 г. в 12,0</w:t>
      </w:r>
      <w:r w:rsidRPr="00813502">
        <w:rPr>
          <w:rFonts w:ascii="Times New Roman" w:hAnsi="Times New Roman" w:cs="Times New Roman"/>
          <w:color w:val="000000"/>
          <w:sz w:val="24"/>
          <w:szCs w:val="24"/>
        </w:rPr>
        <w:t>0 часа</w:t>
      </w:r>
      <w:r w:rsidRPr="003754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35CF6" w:rsidRPr="00727C85" w:rsidRDefault="00A35CF6" w:rsidP="0065409E">
      <w:pPr>
        <w:pStyle w:val="a"/>
        <w:ind w:left="0" w:firstLine="708"/>
        <w:rPr>
          <w:lang w:val="bg-BG"/>
        </w:rPr>
      </w:pPr>
      <w:r>
        <w:rPr>
          <w:lang w:val="bg-BG"/>
        </w:rPr>
        <w:t>13</w:t>
      </w:r>
      <w:r w:rsidRPr="00391F0C">
        <w:rPr>
          <w:lang w:val="bg-BG"/>
        </w:rPr>
        <w:t>.</w:t>
      </w:r>
      <w:r w:rsidRPr="00391F0C">
        <w:rPr>
          <w:b/>
          <w:bCs/>
          <w:lang w:val="bg-BG"/>
        </w:rPr>
        <w:t xml:space="preserve"> </w:t>
      </w:r>
      <w:r w:rsidRPr="00205ECC">
        <w:rPr>
          <w:lang w:val="bg-BG"/>
        </w:rPr>
        <w:t xml:space="preserve">В 5-дневен срок от влизане в сила на заповедта </w:t>
      </w:r>
      <w:r w:rsidRPr="00205ECC">
        <w:t>за обявяване на класирането</w:t>
      </w:r>
      <w:r w:rsidRPr="00205ECC">
        <w:rPr>
          <w:lang w:val="bg-BG"/>
        </w:rPr>
        <w:t xml:space="preserve"> и определяне на </w:t>
      </w:r>
      <w:r w:rsidRPr="00205ECC">
        <w:rPr>
          <w:b/>
          <w:bCs/>
          <w:lang w:val="bg-BG"/>
        </w:rPr>
        <w:t>Изпълнител</w:t>
      </w:r>
      <w:r w:rsidRPr="00205ECC">
        <w:rPr>
          <w:lang w:val="bg-BG"/>
        </w:rPr>
        <w:t xml:space="preserve"> или от издаването й в случаите когато има разпореждане за предварително изпълнение при условията и реда на Административнопроцесуалния кодекс </w:t>
      </w:r>
      <w:r w:rsidRPr="00205ECC">
        <w:t>(</w:t>
      </w:r>
      <w:r w:rsidRPr="00205ECC">
        <w:rPr>
          <w:lang w:val="bg-BG"/>
        </w:rPr>
        <w:t>АПК</w:t>
      </w:r>
      <w:r w:rsidRPr="00205ECC">
        <w:t>)</w:t>
      </w:r>
      <w:r w:rsidRPr="00205ECC">
        <w:rPr>
          <w:lang w:val="bg-BG"/>
        </w:rPr>
        <w:t xml:space="preserve">, определеният за </w:t>
      </w:r>
      <w:r w:rsidRPr="00205ECC">
        <w:rPr>
          <w:b/>
          <w:bCs/>
          <w:lang w:val="bg-BG"/>
        </w:rPr>
        <w:t>Изпълнител</w:t>
      </w:r>
      <w:r w:rsidRPr="00205ECC">
        <w:rPr>
          <w:lang w:val="bg-BG"/>
        </w:rPr>
        <w:t xml:space="preserve"> участник следва да представи на </w:t>
      </w:r>
      <w:r w:rsidRPr="00205ECC">
        <w:rPr>
          <w:b/>
          <w:bCs/>
          <w:lang w:val="bg-BG"/>
        </w:rPr>
        <w:t>Възложителя</w:t>
      </w:r>
      <w:r w:rsidRPr="00205ECC">
        <w:rPr>
          <w:lang w:val="bg-BG"/>
        </w:rPr>
        <w:t>:</w:t>
      </w:r>
    </w:p>
    <w:p w:rsidR="00A35CF6" w:rsidRPr="00727C85" w:rsidRDefault="00A35CF6" w:rsidP="002C5FA0">
      <w:pPr>
        <w:pStyle w:val="a"/>
        <w:ind w:left="0" w:firstLine="708"/>
        <w:rPr>
          <w:lang w:val="bg-BG"/>
        </w:rPr>
      </w:pPr>
      <w:r w:rsidRPr="00727C85">
        <w:rPr>
          <w:lang w:val="ru-RU"/>
        </w:rPr>
        <w:t xml:space="preserve">1. свидетелство за съдимост на физическото лице или на членовете на управителните органи на търговеца със срок на валидност -6м. от датата на издаването; </w:t>
      </w:r>
    </w:p>
    <w:p w:rsidR="00A35CF6" w:rsidRDefault="00A35CF6" w:rsidP="002C5FA0">
      <w:pPr>
        <w:pStyle w:val="a"/>
        <w:ind w:left="0" w:firstLine="708"/>
        <w:rPr>
          <w:lang w:val="ru-RU"/>
        </w:rPr>
      </w:pPr>
      <w:r w:rsidRPr="00727C85">
        <w:rPr>
          <w:lang w:val="ru-RU"/>
        </w:rPr>
        <w:t xml:space="preserve">2. </w:t>
      </w:r>
      <w:r w:rsidRPr="00404197">
        <w:rPr>
          <w:lang w:val="bg-BG"/>
        </w:rPr>
        <w:t>Доказателства, че кандидатът притежава необходимата техника за извършване на дейността - к</w:t>
      </w:r>
      <w:r>
        <w:rPr>
          <w:lang w:val="bg-BG"/>
        </w:rPr>
        <w:t>опие от талон за регистрация на минимум 1</w:t>
      </w:r>
      <w:r w:rsidRPr="00404197">
        <w:rPr>
          <w:lang w:val="bg-BG"/>
        </w:rPr>
        <w:t xml:space="preserve"> бр. товар</w:t>
      </w:r>
      <w:r>
        <w:rPr>
          <w:lang w:val="bg-BG"/>
        </w:rPr>
        <w:t>ен автомобил</w:t>
      </w:r>
      <w:r w:rsidRPr="00404197">
        <w:rPr>
          <w:lang w:val="bg-BG"/>
        </w:rPr>
        <w:t xml:space="preserve"> с висока проходимост </w:t>
      </w:r>
      <w:r w:rsidRPr="00404197">
        <w:rPr>
          <w:lang w:val="ru-RU"/>
        </w:rPr>
        <w:t>и/</w:t>
      </w:r>
      <w:r w:rsidRPr="00404197">
        <w:rPr>
          <w:lang w:val="bg-BG"/>
        </w:rPr>
        <w:t>или копие от договор за наем/ лизинг</w:t>
      </w:r>
      <w:r w:rsidRPr="00404197">
        <w:rPr>
          <w:lang w:val="ru-RU"/>
        </w:rPr>
        <w:t>, ако същата е наета или закупена на лизинг</w:t>
      </w:r>
      <w:r>
        <w:rPr>
          <w:lang w:val="bg-BG"/>
        </w:rPr>
        <w:t xml:space="preserve"> и доказателства за 1</w:t>
      </w:r>
      <w:r w:rsidRPr="00404197">
        <w:rPr>
          <w:lang w:val="bg-BG"/>
        </w:rPr>
        <w:t>бр. правоспособ</w:t>
      </w:r>
      <w:r>
        <w:rPr>
          <w:lang w:val="bg-BG"/>
        </w:rPr>
        <w:t>ен водач на товарен автомобил</w:t>
      </w:r>
      <w:r w:rsidRPr="00404197">
        <w:rPr>
          <w:lang w:val="bg-BG"/>
        </w:rPr>
        <w:t>- съответната категория за правоуправление на товарен автомобил в копие от док</w:t>
      </w:r>
      <w:r>
        <w:rPr>
          <w:lang w:val="bg-BG"/>
        </w:rPr>
        <w:t>умент за правоуправление на МПС</w:t>
      </w:r>
      <w:r w:rsidRPr="00727C85">
        <w:rPr>
          <w:lang w:val="ru-RU"/>
        </w:rPr>
        <w:t>;</w:t>
      </w:r>
    </w:p>
    <w:p w:rsidR="00A35CF6" w:rsidRDefault="00A35CF6" w:rsidP="002C5FA0">
      <w:pPr>
        <w:pStyle w:val="a"/>
        <w:ind w:left="0" w:firstLine="708"/>
        <w:rPr>
          <w:lang w:val="bg-BG"/>
        </w:rPr>
      </w:pPr>
      <w:r>
        <w:rPr>
          <w:lang w:val="ru-RU"/>
        </w:rPr>
        <w:t>3.</w:t>
      </w:r>
      <w:r w:rsidRPr="0037545D">
        <w:rPr>
          <w:lang w:val="bg-BG"/>
        </w:rPr>
        <w:t xml:space="preserve"> </w:t>
      </w:r>
      <w:r w:rsidRPr="00022950">
        <w:rPr>
          <w:lang w:val="bg-BG"/>
        </w:rPr>
        <w:t>Заверено копие</w:t>
      </w:r>
      <w:r>
        <w:rPr>
          <w:lang w:val="bg-BG"/>
        </w:rPr>
        <w:t xml:space="preserve"> от договор за наем </w:t>
      </w:r>
      <w:r>
        <w:rPr>
          <w:i/>
          <w:iCs/>
          <w:lang w:val="bg-BG"/>
        </w:rPr>
        <w:t>/в случай, че техниката е наета/</w:t>
      </w:r>
      <w:r>
        <w:rPr>
          <w:lang w:val="bg-BG"/>
        </w:rPr>
        <w:t xml:space="preserve"> и/или договор на лизинг</w:t>
      </w:r>
      <w:r>
        <w:rPr>
          <w:i/>
          <w:iCs/>
          <w:lang w:val="bg-BG"/>
        </w:rPr>
        <w:t>/в случай, че техниката е закупена на лизинг/</w:t>
      </w:r>
      <w:r>
        <w:rPr>
          <w:lang w:val="bg-BG"/>
        </w:rPr>
        <w:t>;</w:t>
      </w:r>
    </w:p>
    <w:p w:rsidR="00A35CF6" w:rsidRPr="00727C85" w:rsidRDefault="00A35CF6" w:rsidP="002C5FA0">
      <w:pPr>
        <w:pStyle w:val="a"/>
        <w:ind w:left="0" w:firstLine="708"/>
        <w:rPr>
          <w:lang w:val="ru-RU"/>
        </w:rPr>
      </w:pPr>
      <w:r>
        <w:rPr>
          <w:lang w:val="bg-BG"/>
        </w:rPr>
        <w:t>4. Заверено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</w:t>
      </w:r>
      <w:r>
        <w:t xml:space="preserve">. </w:t>
      </w:r>
      <w:r>
        <w:rPr>
          <w:lang w:val="bg-BG"/>
        </w:rPr>
        <w:t>От справката да е видно наличие на действащо трудово правоотношение с наетите работници;</w:t>
      </w:r>
      <w:r w:rsidRPr="00727C85">
        <w:rPr>
          <w:lang w:val="ru-RU"/>
        </w:rPr>
        <w:t xml:space="preserve"> </w:t>
      </w:r>
    </w:p>
    <w:p w:rsidR="00A35CF6" w:rsidRPr="00727C85" w:rsidRDefault="00A35CF6" w:rsidP="002C5FA0">
      <w:pPr>
        <w:pStyle w:val="a"/>
        <w:ind w:left="0" w:firstLine="708"/>
        <w:rPr>
          <w:lang w:val="ru-RU"/>
        </w:rPr>
      </w:pPr>
      <w:r>
        <w:rPr>
          <w:lang w:val="bg-BG"/>
        </w:rPr>
        <w:t>5</w:t>
      </w:r>
      <w:r w:rsidRPr="00727C85">
        <w:rPr>
          <w:lang w:val="ru-RU"/>
        </w:rPr>
        <w:t xml:space="preserve">. </w:t>
      </w:r>
      <w:r>
        <w:rPr>
          <w:lang w:val="ru-RU"/>
        </w:rPr>
        <w:t>Д</w:t>
      </w:r>
      <w:r w:rsidRPr="005E0524">
        <w:rPr>
          <w:lang w:val="ru-RU"/>
        </w:rPr>
        <w:t xml:space="preserve">окумент за внесена или учредена в полза на възложителя гаранция за изпълнение на договора. </w:t>
      </w:r>
      <w:r w:rsidRPr="005E0524">
        <w:rPr>
          <w:spacing w:val="-4"/>
          <w:lang w:val="bg-BG"/>
        </w:rPr>
        <w:t>Когато</w:t>
      </w:r>
      <w:r w:rsidRPr="008E6B27">
        <w:rPr>
          <w:spacing w:val="-4"/>
          <w:lang w:val="bg-BG"/>
        </w:rPr>
        <w:t xml:space="preserve">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</w:t>
      </w:r>
      <w:r>
        <w:rPr>
          <w:spacing w:val="-4"/>
          <w:lang w:val="bg-BG"/>
        </w:rPr>
        <w:t xml:space="preserve">азликата се възстановява от ТП </w:t>
      </w:r>
      <w:r w:rsidRPr="008E6B27">
        <w:rPr>
          <w:spacing w:val="-4"/>
          <w:lang w:val="bg-BG"/>
        </w:rPr>
        <w:t>ДГС-</w:t>
      </w:r>
      <w:r>
        <w:rPr>
          <w:spacing w:val="-4"/>
          <w:lang w:val="bg-BG"/>
        </w:rPr>
        <w:t>Говежда</w:t>
      </w:r>
      <w:r w:rsidRPr="008E6B27">
        <w:rPr>
          <w:spacing w:val="-4"/>
          <w:lang w:val="bg-BG"/>
        </w:rPr>
        <w:t xml:space="preserve"> на изпълнителя</w:t>
      </w:r>
      <w:r>
        <w:rPr>
          <w:spacing w:val="-4"/>
          <w:lang w:val="bg-BG"/>
        </w:rPr>
        <w:t>.</w:t>
      </w:r>
      <w:r w:rsidRPr="00727C85">
        <w:rPr>
          <w:lang w:val="ru-RU"/>
        </w:rPr>
        <w:t>.</w:t>
      </w:r>
    </w:p>
    <w:p w:rsidR="00A35CF6" w:rsidRPr="00727C85" w:rsidRDefault="00A35CF6" w:rsidP="002C5FA0">
      <w:pPr>
        <w:pStyle w:val="4"/>
        <w:jc w:val="both"/>
        <w:rPr>
          <w:rFonts w:ascii="Times New Roman" w:hAnsi="Times New Roman" w:cs="Times New Roman"/>
          <w:spacing w:val="-4"/>
          <w:lang w:val="bg-BG"/>
        </w:rPr>
      </w:pPr>
      <w:r w:rsidRPr="00727C85">
        <w:rPr>
          <w:rFonts w:ascii="Times New Roman" w:hAnsi="Times New Roman" w:cs="Times New Roman"/>
          <w:spacing w:val="-4"/>
          <w:lang w:val="ru-RU"/>
        </w:rPr>
        <w:tab/>
      </w:r>
      <w:r w:rsidRPr="00727C85">
        <w:rPr>
          <w:rFonts w:ascii="Times New Roman" w:hAnsi="Times New Roman" w:cs="Times New Roman"/>
          <w:spacing w:val="-4"/>
          <w:lang w:val="bg-BG"/>
        </w:rPr>
        <w:t>Ако кандидатът ще използва подизпълнители представянето на документите по т.1 и т. 2 е задължително и за тях;.</w:t>
      </w:r>
    </w:p>
    <w:p w:rsidR="00A35CF6" w:rsidRDefault="00A35CF6" w:rsidP="003754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</w:t>
      </w:r>
      <w:r w:rsidRPr="00727C85">
        <w:rPr>
          <w:sz w:val="24"/>
          <w:szCs w:val="24"/>
          <w:lang w:val="bg-BG"/>
        </w:rPr>
        <w:t xml:space="preserve">. Определям 3-дневен срок за приключване на </w:t>
      </w:r>
      <w:r>
        <w:rPr>
          <w:sz w:val="24"/>
          <w:szCs w:val="24"/>
          <w:lang w:val="bg-BG"/>
        </w:rPr>
        <w:t>работата на назначената от мен 3 /три</w:t>
      </w:r>
      <w:r w:rsidRPr="00727C85">
        <w:rPr>
          <w:sz w:val="24"/>
          <w:szCs w:val="24"/>
          <w:lang w:val="bg-BG"/>
        </w:rPr>
        <w:t>/ членна комисия,</w:t>
      </w:r>
      <w:r>
        <w:rPr>
          <w:sz w:val="24"/>
          <w:szCs w:val="24"/>
          <w:lang w:val="bg-BG"/>
        </w:rPr>
        <w:t xml:space="preserve"> </w:t>
      </w:r>
      <w:r w:rsidRPr="00857B45">
        <w:rPr>
          <w:sz w:val="24"/>
          <w:szCs w:val="24"/>
          <w:lang w:val="bg-BG"/>
        </w:rPr>
        <w:t>чийто състав ще бъде обявен в деня на провеждането на конкурса</w:t>
      </w:r>
      <w:r>
        <w:rPr>
          <w:sz w:val="24"/>
          <w:szCs w:val="24"/>
          <w:lang w:val="bg-BG"/>
        </w:rPr>
        <w:t>,</w:t>
      </w:r>
      <w:r w:rsidRPr="00727C85">
        <w:rPr>
          <w:sz w:val="24"/>
          <w:szCs w:val="24"/>
          <w:lang w:val="bg-BG"/>
        </w:rPr>
        <w:t xml:space="preserve"> която е длъжна да ми предостави протокол за работата си и за резултатите от класирането на кандидатите</w:t>
      </w:r>
      <w:r>
        <w:rPr>
          <w:sz w:val="24"/>
          <w:szCs w:val="24"/>
          <w:lang w:val="bg-BG"/>
        </w:rPr>
        <w:t>.</w:t>
      </w:r>
    </w:p>
    <w:p w:rsidR="00A35CF6" w:rsidRPr="0037545D" w:rsidRDefault="00A35CF6" w:rsidP="003754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1</w:t>
      </w:r>
      <w:r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31745A">
        <w:rPr>
          <w:sz w:val="24"/>
          <w:szCs w:val="24"/>
        </w:rPr>
        <w:t>На основание чл.</w:t>
      </w:r>
      <w:r>
        <w:rPr>
          <w:sz w:val="24"/>
          <w:szCs w:val="24"/>
          <w:lang w:val="bg-BG"/>
        </w:rPr>
        <w:t xml:space="preserve"> </w:t>
      </w:r>
      <w:r w:rsidRPr="0031745A">
        <w:rPr>
          <w:sz w:val="24"/>
          <w:szCs w:val="24"/>
        </w:rPr>
        <w:t>60, ал.</w:t>
      </w:r>
      <w:r>
        <w:rPr>
          <w:sz w:val="24"/>
          <w:szCs w:val="24"/>
          <w:lang w:val="bg-BG"/>
        </w:rPr>
        <w:t xml:space="preserve"> </w:t>
      </w:r>
      <w:r w:rsidRPr="0031745A">
        <w:rPr>
          <w:sz w:val="24"/>
          <w:szCs w:val="24"/>
        </w:rPr>
        <w:t>1 от АПК: Допускам предварително изпълнение на настоящата заповед, поради това, че се налага защита на особено важен държавен интерес в областта на горския сектор и от закъснението на изпълнението му може да последва значителна и трудно поправима вреда, която се изразява в ощетяване на държавното предприятие и спиране на основната му дейност: изпълнение на годишния план на предприятието за ползване на дървесина от горските територии държавна со</w:t>
      </w:r>
      <w:r>
        <w:rPr>
          <w:sz w:val="24"/>
          <w:szCs w:val="24"/>
        </w:rPr>
        <w:t>бственост. Мотиви: Ако процедур</w:t>
      </w:r>
      <w:r>
        <w:rPr>
          <w:sz w:val="24"/>
          <w:szCs w:val="24"/>
          <w:lang w:val="bg-BG"/>
        </w:rPr>
        <w:t>а</w:t>
      </w:r>
      <w:r>
        <w:rPr>
          <w:sz w:val="24"/>
          <w:szCs w:val="24"/>
        </w:rPr>
        <w:t>т</w:t>
      </w:r>
      <w:r>
        <w:rPr>
          <w:sz w:val="24"/>
          <w:szCs w:val="24"/>
          <w:lang w:val="bg-BG"/>
        </w:rPr>
        <w:t>а</w:t>
      </w:r>
      <w:r w:rsidRPr="0031745A">
        <w:rPr>
          <w:sz w:val="24"/>
          <w:szCs w:val="24"/>
        </w:rPr>
        <w:t xml:space="preserve"> </w:t>
      </w:r>
      <w:r>
        <w:rPr>
          <w:sz w:val="24"/>
          <w:szCs w:val="24"/>
        </w:rPr>
        <w:t>не се провед</w:t>
      </w:r>
      <w:r>
        <w:rPr>
          <w:sz w:val="24"/>
          <w:szCs w:val="24"/>
          <w:lang w:val="bg-BG"/>
        </w:rPr>
        <w:t>е</w:t>
      </w:r>
      <w:r w:rsidRPr="0031745A">
        <w:rPr>
          <w:sz w:val="24"/>
          <w:szCs w:val="24"/>
        </w:rPr>
        <w:t xml:space="preserve"> своевременно, това ще доведе до липса на приходи в териториалните поделения на СЗДП и оттам до невъзможност служителите да получават месечните си трудови възнаграждения, да обслужват техниката, да извършват охрана на горските територии, да провеждат </w:t>
      </w:r>
      <w:r w:rsidRPr="0037545D">
        <w:rPr>
          <w:sz w:val="24"/>
          <w:szCs w:val="24"/>
        </w:rPr>
        <w:t>превантивна дейност в тях и да защитават горските територии от пожари. Това ще доведе и до забавяне на изпълнението на лесо-културни дейности, ловно-стопански мероприятия и охрана на дивеча.</w:t>
      </w:r>
    </w:p>
    <w:p w:rsidR="00A35CF6" w:rsidRPr="0037545D" w:rsidRDefault="00A35CF6" w:rsidP="0037545D">
      <w:pPr>
        <w:pStyle w:val="a"/>
        <w:ind w:left="0" w:right="-2" w:firstLine="1134"/>
        <w:rPr>
          <w:lang w:val="bg-BG"/>
        </w:rPr>
      </w:pPr>
      <w:r w:rsidRPr="0037545D">
        <w:rPr>
          <w:b/>
          <w:bCs/>
          <w:lang w:val="bg-BG"/>
        </w:rPr>
        <w:t>1</w:t>
      </w:r>
      <w:r w:rsidRPr="0037545D">
        <w:rPr>
          <w:b/>
          <w:bCs/>
        </w:rPr>
        <w:t>6</w:t>
      </w:r>
      <w:r w:rsidRPr="0037545D">
        <w:rPr>
          <w:lang w:val="bg-BG"/>
        </w:rPr>
        <w:t>. Заповедта може да се обжалва в 14-дневен срок от публикуванет</w:t>
      </w:r>
      <w:r>
        <w:rPr>
          <w:lang w:val="bg-BG"/>
        </w:rPr>
        <w:t>о и чрез СЗДП ТП ДГС Говежда</w:t>
      </w:r>
      <w:r w:rsidRPr="0037545D">
        <w:rPr>
          <w:lang w:val="bg-BG"/>
        </w:rPr>
        <w:t xml:space="preserve"> пред Административен съд, по реда на АПК.</w:t>
      </w:r>
    </w:p>
    <w:p w:rsidR="00A35CF6" w:rsidRPr="0037545D" w:rsidRDefault="00A35CF6" w:rsidP="0037545D">
      <w:pPr>
        <w:shd w:val="clear" w:color="auto" w:fill="FFFFFF"/>
        <w:spacing w:line="230" w:lineRule="exact"/>
        <w:ind w:right="-2" w:firstLine="1134"/>
        <w:jc w:val="both"/>
        <w:rPr>
          <w:spacing w:val="-4"/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  <w:lang w:val="en-US"/>
        </w:rPr>
        <w:t>17</w:t>
      </w:r>
      <w:r w:rsidRPr="0037545D">
        <w:rPr>
          <w:b/>
          <w:bCs/>
          <w:sz w:val="24"/>
          <w:szCs w:val="24"/>
        </w:rPr>
        <w:t>.</w:t>
      </w:r>
      <w:r w:rsidRPr="0037545D">
        <w:rPr>
          <w:sz w:val="24"/>
          <w:szCs w:val="24"/>
        </w:rPr>
        <w:t xml:space="preserve"> Разпореждането за предварително изпълнение подлежи на обжалване пред Административен съд с частна жалба в 3-дневен срок от публикуване на заповедта.</w:t>
      </w:r>
    </w:p>
    <w:p w:rsidR="00A35CF6" w:rsidRPr="0037545D" w:rsidRDefault="00A35CF6" w:rsidP="0037545D">
      <w:pPr>
        <w:ind w:right="-2" w:firstLine="1134"/>
        <w:jc w:val="both"/>
        <w:rPr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</w:rPr>
        <w:t>1</w:t>
      </w:r>
      <w:r w:rsidRPr="0037545D">
        <w:rPr>
          <w:b/>
          <w:bCs/>
          <w:sz w:val="24"/>
          <w:szCs w:val="24"/>
          <w:lang w:val="en-US"/>
        </w:rPr>
        <w:t>8</w:t>
      </w:r>
      <w:r w:rsidRPr="0037545D">
        <w:rPr>
          <w:b/>
          <w:bCs/>
          <w:sz w:val="24"/>
          <w:szCs w:val="24"/>
        </w:rPr>
        <w:t>.</w:t>
      </w:r>
      <w:r w:rsidRPr="0037545D">
        <w:rPr>
          <w:sz w:val="24"/>
          <w:szCs w:val="24"/>
        </w:rPr>
        <w:t xml:space="preserve"> </w:t>
      </w:r>
      <w:r w:rsidRPr="0037545D">
        <w:rPr>
          <w:b/>
          <w:bCs/>
          <w:sz w:val="24"/>
          <w:szCs w:val="24"/>
        </w:rPr>
        <w:t xml:space="preserve">Утвърждавам </w:t>
      </w:r>
      <w:r w:rsidRPr="0037545D">
        <w:rPr>
          <w:sz w:val="24"/>
          <w:szCs w:val="24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A35CF6" w:rsidRPr="0037545D" w:rsidRDefault="00A35CF6" w:rsidP="0037545D">
      <w:pPr>
        <w:ind w:right="-2" w:firstLine="1134"/>
        <w:jc w:val="both"/>
        <w:rPr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</w:rPr>
        <w:t>1</w:t>
      </w:r>
      <w:r w:rsidRPr="0037545D">
        <w:rPr>
          <w:b/>
          <w:bCs/>
          <w:sz w:val="24"/>
          <w:szCs w:val="24"/>
          <w:lang w:val="en-US"/>
        </w:rPr>
        <w:t>9</w:t>
      </w:r>
      <w:r w:rsidRPr="0037545D">
        <w:rPr>
          <w:b/>
          <w:bCs/>
          <w:sz w:val="24"/>
          <w:szCs w:val="24"/>
        </w:rPr>
        <w:t>. Нареждам</w:t>
      </w:r>
      <w:r w:rsidRPr="0037545D">
        <w:rPr>
          <w:sz w:val="24"/>
          <w:szCs w:val="24"/>
        </w:rPr>
        <w:t xml:space="preserve"> документацията за участие в открития конкурс да се публикува на интернет страницата на СЗДП ДП най-малко 15 /петнадесет/ дни преди крайния срок за подаване на офертите, както и да се постави н</w:t>
      </w:r>
      <w:r>
        <w:rPr>
          <w:sz w:val="24"/>
          <w:szCs w:val="24"/>
        </w:rPr>
        <w:t xml:space="preserve">а видно място в сградата на ТП </w:t>
      </w:r>
      <w:r w:rsidRPr="0037545D">
        <w:rPr>
          <w:sz w:val="24"/>
          <w:szCs w:val="24"/>
        </w:rPr>
        <w:t xml:space="preserve">ДГС </w:t>
      </w:r>
      <w:r>
        <w:rPr>
          <w:sz w:val="24"/>
          <w:szCs w:val="24"/>
        </w:rPr>
        <w:t>- Говежда</w:t>
      </w:r>
      <w:r w:rsidRPr="0037545D">
        <w:rPr>
          <w:sz w:val="24"/>
          <w:szCs w:val="24"/>
        </w:rPr>
        <w:t xml:space="preserve">. </w:t>
      </w:r>
    </w:p>
    <w:p w:rsidR="00A35CF6" w:rsidRDefault="00A35CF6" w:rsidP="0037545D">
      <w:pPr>
        <w:pStyle w:val="FR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35CF6" w:rsidRPr="0037545D" w:rsidRDefault="00A35CF6" w:rsidP="0037545D">
      <w:pPr>
        <w:pStyle w:val="FR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754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Настоящата заповед да се сведе до знанието на заинтересованите лица за сведение и изпълнение. Лице за контакти: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инж. Георги Генов – зам. Директор на ТП ДГС -Говежда</w:t>
      </w:r>
      <w:r w:rsidRPr="0037545D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A35CF6" w:rsidRPr="00727C85" w:rsidRDefault="00A35CF6" w:rsidP="0065409E">
      <w:pPr>
        <w:jc w:val="both"/>
        <w:rPr>
          <w:sz w:val="24"/>
          <w:szCs w:val="24"/>
          <w:lang w:val="bg-BG"/>
        </w:rPr>
      </w:pPr>
      <w:r w:rsidRPr="00727C85">
        <w:rPr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5CF6" w:rsidRPr="00727C85" w:rsidRDefault="00A35CF6" w:rsidP="0065409E">
      <w:pPr>
        <w:jc w:val="both"/>
        <w:rPr>
          <w:sz w:val="24"/>
          <w:szCs w:val="24"/>
          <w:lang w:val="bg-BG"/>
        </w:rPr>
      </w:pPr>
      <w:r w:rsidRPr="00727C85">
        <w:rPr>
          <w:sz w:val="24"/>
          <w:szCs w:val="24"/>
          <w:lang w:val="bg-BG"/>
        </w:rPr>
        <w:t xml:space="preserve">                                                                                      </w:t>
      </w: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Pr="00A7286E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Default="00A35CF6" w:rsidP="0065409E">
      <w:pPr>
        <w:jc w:val="both"/>
        <w:rPr>
          <w:sz w:val="24"/>
          <w:szCs w:val="24"/>
          <w:lang w:val="bg-BG"/>
        </w:rPr>
      </w:pPr>
    </w:p>
    <w:p w:rsidR="00A35CF6" w:rsidRPr="0098198E" w:rsidRDefault="00A35CF6" w:rsidP="0065409E">
      <w:pPr>
        <w:jc w:val="both"/>
        <w:rPr>
          <w:sz w:val="24"/>
          <w:szCs w:val="24"/>
          <w:lang w:val="bg-BG"/>
        </w:rPr>
      </w:pPr>
    </w:p>
    <w:p w:rsidR="00A35CF6" w:rsidRPr="0098198E" w:rsidRDefault="00A35CF6" w:rsidP="000B3892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bg-BG"/>
        </w:rPr>
      </w:pPr>
      <w:r w:rsidRPr="0098198E">
        <w:rPr>
          <w:b/>
          <w:bCs/>
          <w:i/>
          <w:iCs/>
          <w:sz w:val="24"/>
          <w:szCs w:val="24"/>
          <w:lang w:val="bg-BG"/>
        </w:rPr>
        <w:t>ИНЖ. МИЛКО БЛАГОЕВ</w:t>
      </w:r>
      <w:r w:rsidRPr="0098198E"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z w:val="24"/>
          <w:szCs w:val="24"/>
          <w:lang w:val="bg-BG"/>
        </w:rPr>
        <w:t xml:space="preserve"> </w:t>
      </w:r>
    </w:p>
    <w:p w:rsidR="00A35CF6" w:rsidRDefault="00A35CF6" w:rsidP="000B3892">
      <w:pPr>
        <w:pStyle w:val="Footer"/>
        <w:tabs>
          <w:tab w:val="center" w:pos="4320"/>
          <w:tab w:val="right" w:pos="9720"/>
        </w:tabs>
        <w:rPr>
          <w:rFonts w:ascii="Times New Roman" w:hAnsi="Times New Roman" w:cs="Times New Roman"/>
          <w:i/>
          <w:iCs/>
          <w:lang w:val="en-US"/>
        </w:rPr>
      </w:pPr>
      <w:r w:rsidRPr="00024FFE">
        <w:rPr>
          <w:rFonts w:ascii="Times New Roman" w:hAnsi="Times New Roman" w:cs="Times New Roman"/>
          <w:i/>
          <w:iCs/>
        </w:rPr>
        <w:t>Директор на</w:t>
      </w:r>
      <w:r>
        <w:rPr>
          <w:rFonts w:ascii="Times New Roman" w:hAnsi="Times New Roman" w:cs="Times New Roman"/>
          <w:i/>
          <w:iCs/>
        </w:rPr>
        <w:t xml:space="preserve"> СЗДП  ТП </w:t>
      </w:r>
      <w:r w:rsidRPr="0034741B">
        <w:rPr>
          <w:rFonts w:ascii="Times New Roman" w:hAnsi="Times New Roman" w:cs="Times New Roman"/>
          <w:i/>
          <w:iCs/>
        </w:rPr>
        <w:t>ДГС-</w:t>
      </w:r>
      <w:r>
        <w:rPr>
          <w:rFonts w:ascii="Times New Roman" w:hAnsi="Times New Roman" w:cs="Times New Roman"/>
          <w:i/>
          <w:iCs/>
        </w:rPr>
        <w:t>Говежда</w:t>
      </w:r>
    </w:p>
    <w:p w:rsidR="00A35CF6" w:rsidRDefault="00A35CF6" w:rsidP="000B3892">
      <w:pPr>
        <w:pStyle w:val="Footer"/>
        <w:tabs>
          <w:tab w:val="center" w:pos="4320"/>
          <w:tab w:val="right" w:pos="9720"/>
        </w:tabs>
        <w:rPr>
          <w:rFonts w:ascii="Times New Roman" w:hAnsi="Times New Roman" w:cs="Times New Roman"/>
          <w:i/>
          <w:iCs/>
          <w:lang w:val="en-US"/>
        </w:rPr>
      </w:pPr>
    </w:p>
    <w:p w:rsidR="00A35CF6" w:rsidRPr="000200EA" w:rsidRDefault="00A35CF6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  <w:lang w:val="en-US"/>
        </w:rPr>
      </w:pPr>
    </w:p>
    <w:p w:rsidR="00A35CF6" w:rsidRDefault="00A35CF6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p w:rsidR="00A35CF6" w:rsidRPr="00030DA7" w:rsidRDefault="00A35CF6" w:rsidP="00BF3BEC">
      <w:pPr>
        <w:pBdr>
          <w:bottom w:val="single" w:sz="4" w:space="1" w:color="auto"/>
        </w:pBdr>
        <w:jc w:val="both"/>
        <w:rPr>
          <w:i/>
          <w:iCs/>
          <w:sz w:val="24"/>
          <w:szCs w:val="24"/>
          <w:lang w:val="bg-BG" w:eastAsia="bg-BG"/>
        </w:rPr>
      </w:pPr>
    </w:p>
    <w:p w:rsidR="00A35CF6" w:rsidRPr="00030DA7" w:rsidRDefault="00A35CF6" w:rsidP="00BF3BEC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color w:val="FF0000"/>
          <w:lang w:val="bg-BG" w:eastAsia="bg-BG"/>
        </w:rPr>
      </w:pPr>
      <w:r w:rsidRPr="00030DA7">
        <w:rPr>
          <w:color w:val="FF0000"/>
          <w:lang w:val="bg-BG" w:eastAsia="bg-BG"/>
        </w:rPr>
        <w:t xml:space="preserve">3474 с. Говежда, ул. „Четвърта” № 4, </w:t>
      </w:r>
      <w:r w:rsidRPr="00030DA7">
        <w:rPr>
          <w:color w:val="FF0000"/>
          <w:lang w:eastAsia="bg-BG"/>
        </w:rPr>
        <w:t xml:space="preserve"> </w:t>
      </w:r>
      <w:r w:rsidRPr="00030DA7">
        <w:rPr>
          <w:color w:val="FF0000"/>
          <w:lang w:val="bg-BG" w:eastAsia="bg-BG"/>
        </w:rPr>
        <w:t>ЕИК:2016174760176</w:t>
      </w:r>
    </w:p>
    <w:p w:rsidR="00A35CF6" w:rsidRPr="00030DA7" w:rsidRDefault="00A35CF6" w:rsidP="00BF3BEC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4"/>
          <w:szCs w:val="24"/>
          <w:lang w:val="bg-BG" w:eastAsia="bg-BG"/>
        </w:rPr>
      </w:pPr>
      <w:r w:rsidRPr="00030DA7">
        <w:rPr>
          <w:color w:val="FF0000"/>
          <w:lang w:val="en-GB" w:eastAsia="bg-BG"/>
        </w:rPr>
        <w:t xml:space="preserve">e-mail: </w:t>
      </w:r>
      <w:r w:rsidRPr="00030DA7">
        <w:rPr>
          <w:color w:val="FF0000"/>
          <w:lang w:eastAsia="bg-BG"/>
        </w:rPr>
        <w:t>dgs_govejda@abv.bg</w:t>
      </w:r>
    </w:p>
    <w:p w:rsidR="00A35CF6" w:rsidRDefault="00A35CF6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p w:rsidR="00A35CF6" w:rsidRDefault="00A35CF6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sectPr w:rsidR="00A35CF6" w:rsidSect="006E66B9">
      <w:pgSz w:w="11906" w:h="16838"/>
      <w:pgMar w:top="719" w:right="746" w:bottom="89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2779"/>
    <w:multiLevelType w:val="hybridMultilevel"/>
    <w:tmpl w:val="7430F1B4"/>
    <w:lvl w:ilvl="0" w:tplc="A588BCE6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">
    <w:nsid w:val="4DE058D3"/>
    <w:multiLevelType w:val="hybridMultilevel"/>
    <w:tmpl w:val="D36A4B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078"/>
    <w:rsid w:val="00001626"/>
    <w:rsid w:val="00003984"/>
    <w:rsid w:val="000121AD"/>
    <w:rsid w:val="000200EA"/>
    <w:rsid w:val="00022113"/>
    <w:rsid w:val="00022950"/>
    <w:rsid w:val="00024FFE"/>
    <w:rsid w:val="00026205"/>
    <w:rsid w:val="00030DA7"/>
    <w:rsid w:val="0003408A"/>
    <w:rsid w:val="00035F22"/>
    <w:rsid w:val="0003691F"/>
    <w:rsid w:val="00045677"/>
    <w:rsid w:val="00054681"/>
    <w:rsid w:val="000642DA"/>
    <w:rsid w:val="000643E7"/>
    <w:rsid w:val="00074D0F"/>
    <w:rsid w:val="00082E5C"/>
    <w:rsid w:val="00084CC4"/>
    <w:rsid w:val="000952E9"/>
    <w:rsid w:val="000A338C"/>
    <w:rsid w:val="000A3F41"/>
    <w:rsid w:val="000A6F4E"/>
    <w:rsid w:val="000B3892"/>
    <w:rsid w:val="000C7337"/>
    <w:rsid w:val="000D6A1A"/>
    <w:rsid w:val="000E14D8"/>
    <w:rsid w:val="000E19FF"/>
    <w:rsid w:val="000E2BDC"/>
    <w:rsid w:val="000E300A"/>
    <w:rsid w:val="000F0550"/>
    <w:rsid w:val="000F56C0"/>
    <w:rsid w:val="00103D7D"/>
    <w:rsid w:val="001138B5"/>
    <w:rsid w:val="001170C4"/>
    <w:rsid w:val="001178CE"/>
    <w:rsid w:val="00120277"/>
    <w:rsid w:val="00130E54"/>
    <w:rsid w:val="00147A1C"/>
    <w:rsid w:val="001817DC"/>
    <w:rsid w:val="0019239D"/>
    <w:rsid w:val="001A3B38"/>
    <w:rsid w:val="001C1644"/>
    <w:rsid w:val="001E0E3A"/>
    <w:rsid w:val="001F7040"/>
    <w:rsid w:val="0020481A"/>
    <w:rsid w:val="00205AF8"/>
    <w:rsid w:val="00205ECC"/>
    <w:rsid w:val="00224710"/>
    <w:rsid w:val="00231F66"/>
    <w:rsid w:val="00234EF4"/>
    <w:rsid w:val="0023737F"/>
    <w:rsid w:val="00252844"/>
    <w:rsid w:val="002543BF"/>
    <w:rsid w:val="00256DF6"/>
    <w:rsid w:val="00263F92"/>
    <w:rsid w:val="00270844"/>
    <w:rsid w:val="0027249E"/>
    <w:rsid w:val="002763D0"/>
    <w:rsid w:val="00285CA7"/>
    <w:rsid w:val="002870A6"/>
    <w:rsid w:val="00292889"/>
    <w:rsid w:val="002C5FA0"/>
    <w:rsid w:val="002D1A1B"/>
    <w:rsid w:val="002D51FB"/>
    <w:rsid w:val="002E3A06"/>
    <w:rsid w:val="002E65F7"/>
    <w:rsid w:val="002F5EC3"/>
    <w:rsid w:val="00311B2F"/>
    <w:rsid w:val="00314C30"/>
    <w:rsid w:val="0031745A"/>
    <w:rsid w:val="003221BE"/>
    <w:rsid w:val="00325B41"/>
    <w:rsid w:val="0034741B"/>
    <w:rsid w:val="00360F9A"/>
    <w:rsid w:val="00363DE9"/>
    <w:rsid w:val="00375183"/>
    <w:rsid w:val="0037545D"/>
    <w:rsid w:val="00382CCE"/>
    <w:rsid w:val="00391859"/>
    <w:rsid w:val="00391F0C"/>
    <w:rsid w:val="003A6133"/>
    <w:rsid w:val="003B17A5"/>
    <w:rsid w:val="003C14F4"/>
    <w:rsid w:val="003D6935"/>
    <w:rsid w:val="003E123B"/>
    <w:rsid w:val="003F6A52"/>
    <w:rsid w:val="003F6F1C"/>
    <w:rsid w:val="0040097B"/>
    <w:rsid w:val="0040257D"/>
    <w:rsid w:val="00402DC0"/>
    <w:rsid w:val="00403049"/>
    <w:rsid w:val="00404197"/>
    <w:rsid w:val="00416453"/>
    <w:rsid w:val="004173DC"/>
    <w:rsid w:val="00424082"/>
    <w:rsid w:val="0044485C"/>
    <w:rsid w:val="00447C7C"/>
    <w:rsid w:val="00455D49"/>
    <w:rsid w:val="00455D57"/>
    <w:rsid w:val="004610FE"/>
    <w:rsid w:val="00464799"/>
    <w:rsid w:val="00466058"/>
    <w:rsid w:val="0047516F"/>
    <w:rsid w:val="00481AC7"/>
    <w:rsid w:val="00481DA8"/>
    <w:rsid w:val="004840F9"/>
    <w:rsid w:val="00484775"/>
    <w:rsid w:val="00485697"/>
    <w:rsid w:val="0049642E"/>
    <w:rsid w:val="004A2F3D"/>
    <w:rsid w:val="004B6C5D"/>
    <w:rsid w:val="004D324C"/>
    <w:rsid w:val="004F48FF"/>
    <w:rsid w:val="004F67F6"/>
    <w:rsid w:val="00500C24"/>
    <w:rsid w:val="005047B1"/>
    <w:rsid w:val="005208C6"/>
    <w:rsid w:val="00526ABD"/>
    <w:rsid w:val="00560DC2"/>
    <w:rsid w:val="0056616D"/>
    <w:rsid w:val="00584120"/>
    <w:rsid w:val="005849F3"/>
    <w:rsid w:val="005A05E1"/>
    <w:rsid w:val="005C3D8C"/>
    <w:rsid w:val="005D0F4F"/>
    <w:rsid w:val="005D4CED"/>
    <w:rsid w:val="005E03A3"/>
    <w:rsid w:val="005E0524"/>
    <w:rsid w:val="005F0E9A"/>
    <w:rsid w:val="005F51A2"/>
    <w:rsid w:val="006021D0"/>
    <w:rsid w:val="006148EC"/>
    <w:rsid w:val="006308AC"/>
    <w:rsid w:val="0064294B"/>
    <w:rsid w:val="00646CC0"/>
    <w:rsid w:val="0065409E"/>
    <w:rsid w:val="00661916"/>
    <w:rsid w:val="00663706"/>
    <w:rsid w:val="00671909"/>
    <w:rsid w:val="006753D6"/>
    <w:rsid w:val="006B521D"/>
    <w:rsid w:val="006B7A8E"/>
    <w:rsid w:val="006C063F"/>
    <w:rsid w:val="006D1032"/>
    <w:rsid w:val="006D70D4"/>
    <w:rsid w:val="006D769C"/>
    <w:rsid w:val="006E66B9"/>
    <w:rsid w:val="006F4002"/>
    <w:rsid w:val="0070056E"/>
    <w:rsid w:val="0070715C"/>
    <w:rsid w:val="0071143D"/>
    <w:rsid w:val="007147CE"/>
    <w:rsid w:val="00727C85"/>
    <w:rsid w:val="00735488"/>
    <w:rsid w:val="00740352"/>
    <w:rsid w:val="00760C79"/>
    <w:rsid w:val="007719F6"/>
    <w:rsid w:val="00777FCF"/>
    <w:rsid w:val="007823CC"/>
    <w:rsid w:val="00782614"/>
    <w:rsid w:val="007912A6"/>
    <w:rsid w:val="007C3EDC"/>
    <w:rsid w:val="007C6E06"/>
    <w:rsid w:val="007D4ECD"/>
    <w:rsid w:val="007D5E5B"/>
    <w:rsid w:val="00810B2C"/>
    <w:rsid w:val="00811781"/>
    <w:rsid w:val="00813502"/>
    <w:rsid w:val="00815738"/>
    <w:rsid w:val="0082027F"/>
    <w:rsid w:val="00843CDD"/>
    <w:rsid w:val="00856AC0"/>
    <w:rsid w:val="00857B45"/>
    <w:rsid w:val="00873461"/>
    <w:rsid w:val="00875792"/>
    <w:rsid w:val="00875F25"/>
    <w:rsid w:val="0088662E"/>
    <w:rsid w:val="00891C81"/>
    <w:rsid w:val="0089624E"/>
    <w:rsid w:val="00896A8E"/>
    <w:rsid w:val="00897FD3"/>
    <w:rsid w:val="008A048E"/>
    <w:rsid w:val="008C0DB2"/>
    <w:rsid w:val="008C3068"/>
    <w:rsid w:val="008D2947"/>
    <w:rsid w:val="008D6904"/>
    <w:rsid w:val="008E5C4E"/>
    <w:rsid w:val="008E6927"/>
    <w:rsid w:val="008E6B27"/>
    <w:rsid w:val="008F225B"/>
    <w:rsid w:val="008F6CB4"/>
    <w:rsid w:val="009100C2"/>
    <w:rsid w:val="00910B06"/>
    <w:rsid w:val="00911D54"/>
    <w:rsid w:val="00913166"/>
    <w:rsid w:val="009357EB"/>
    <w:rsid w:val="0094019F"/>
    <w:rsid w:val="00945462"/>
    <w:rsid w:val="00955160"/>
    <w:rsid w:val="00965B72"/>
    <w:rsid w:val="009724C1"/>
    <w:rsid w:val="0098198E"/>
    <w:rsid w:val="00983AEF"/>
    <w:rsid w:val="009912EF"/>
    <w:rsid w:val="009A0603"/>
    <w:rsid w:val="009B2D61"/>
    <w:rsid w:val="009B453C"/>
    <w:rsid w:val="009B4A8D"/>
    <w:rsid w:val="009B5599"/>
    <w:rsid w:val="009B5648"/>
    <w:rsid w:val="009B6426"/>
    <w:rsid w:val="009C5F3C"/>
    <w:rsid w:val="009D7A5E"/>
    <w:rsid w:val="009F6D1A"/>
    <w:rsid w:val="009F7344"/>
    <w:rsid w:val="00A002CD"/>
    <w:rsid w:val="00A05707"/>
    <w:rsid w:val="00A13A4F"/>
    <w:rsid w:val="00A2016A"/>
    <w:rsid w:val="00A2134C"/>
    <w:rsid w:val="00A230F6"/>
    <w:rsid w:val="00A312B8"/>
    <w:rsid w:val="00A3143E"/>
    <w:rsid w:val="00A35CF6"/>
    <w:rsid w:val="00A47A99"/>
    <w:rsid w:val="00A51D52"/>
    <w:rsid w:val="00A523A0"/>
    <w:rsid w:val="00A61AD0"/>
    <w:rsid w:val="00A65E30"/>
    <w:rsid w:val="00A70D11"/>
    <w:rsid w:val="00A7286E"/>
    <w:rsid w:val="00A74A9F"/>
    <w:rsid w:val="00A75F44"/>
    <w:rsid w:val="00A81F35"/>
    <w:rsid w:val="00AA086E"/>
    <w:rsid w:val="00AA0B51"/>
    <w:rsid w:val="00AB1E98"/>
    <w:rsid w:val="00AB675F"/>
    <w:rsid w:val="00AC1442"/>
    <w:rsid w:val="00AC5308"/>
    <w:rsid w:val="00AE6180"/>
    <w:rsid w:val="00AF30A1"/>
    <w:rsid w:val="00B11BF4"/>
    <w:rsid w:val="00B174BD"/>
    <w:rsid w:val="00B24E17"/>
    <w:rsid w:val="00B40352"/>
    <w:rsid w:val="00B41132"/>
    <w:rsid w:val="00B50A97"/>
    <w:rsid w:val="00B5548B"/>
    <w:rsid w:val="00B55ECE"/>
    <w:rsid w:val="00B6423B"/>
    <w:rsid w:val="00B66C7D"/>
    <w:rsid w:val="00B706A0"/>
    <w:rsid w:val="00B80873"/>
    <w:rsid w:val="00B80C37"/>
    <w:rsid w:val="00B831E3"/>
    <w:rsid w:val="00BA78B7"/>
    <w:rsid w:val="00BB1E4A"/>
    <w:rsid w:val="00BC0F0D"/>
    <w:rsid w:val="00BC5BFC"/>
    <w:rsid w:val="00BD0984"/>
    <w:rsid w:val="00BE15AE"/>
    <w:rsid w:val="00BE6EAB"/>
    <w:rsid w:val="00BF2F99"/>
    <w:rsid w:val="00BF3BEC"/>
    <w:rsid w:val="00C1706F"/>
    <w:rsid w:val="00C2493D"/>
    <w:rsid w:val="00C318DC"/>
    <w:rsid w:val="00C334C3"/>
    <w:rsid w:val="00C51C2D"/>
    <w:rsid w:val="00C64E4C"/>
    <w:rsid w:val="00C67223"/>
    <w:rsid w:val="00CA0374"/>
    <w:rsid w:val="00CA605A"/>
    <w:rsid w:val="00CB1938"/>
    <w:rsid w:val="00CB3B5D"/>
    <w:rsid w:val="00CB401F"/>
    <w:rsid w:val="00CB5A92"/>
    <w:rsid w:val="00CD45AB"/>
    <w:rsid w:val="00CF0E27"/>
    <w:rsid w:val="00CF2F9E"/>
    <w:rsid w:val="00CF3909"/>
    <w:rsid w:val="00D07EA9"/>
    <w:rsid w:val="00D153E5"/>
    <w:rsid w:val="00D30FAC"/>
    <w:rsid w:val="00D3484B"/>
    <w:rsid w:val="00D52773"/>
    <w:rsid w:val="00D53A99"/>
    <w:rsid w:val="00D677F8"/>
    <w:rsid w:val="00D74C31"/>
    <w:rsid w:val="00D76778"/>
    <w:rsid w:val="00D862CA"/>
    <w:rsid w:val="00D9138E"/>
    <w:rsid w:val="00DB7078"/>
    <w:rsid w:val="00DD4D3A"/>
    <w:rsid w:val="00DE3B4A"/>
    <w:rsid w:val="00DE6F35"/>
    <w:rsid w:val="00E23AA8"/>
    <w:rsid w:val="00E3783A"/>
    <w:rsid w:val="00E44C00"/>
    <w:rsid w:val="00E52729"/>
    <w:rsid w:val="00E5711F"/>
    <w:rsid w:val="00E61B53"/>
    <w:rsid w:val="00E718FC"/>
    <w:rsid w:val="00E7581E"/>
    <w:rsid w:val="00EA2D31"/>
    <w:rsid w:val="00EA6BE8"/>
    <w:rsid w:val="00EB0C11"/>
    <w:rsid w:val="00EC41FB"/>
    <w:rsid w:val="00EC63E1"/>
    <w:rsid w:val="00ED3325"/>
    <w:rsid w:val="00EE65D9"/>
    <w:rsid w:val="00EE71AB"/>
    <w:rsid w:val="00F017F4"/>
    <w:rsid w:val="00F15E3B"/>
    <w:rsid w:val="00F20DBE"/>
    <w:rsid w:val="00F3080D"/>
    <w:rsid w:val="00F319BA"/>
    <w:rsid w:val="00F6283F"/>
    <w:rsid w:val="00F728DA"/>
    <w:rsid w:val="00F800B9"/>
    <w:rsid w:val="00F83DDE"/>
    <w:rsid w:val="00F92ADA"/>
    <w:rsid w:val="00F92FBD"/>
    <w:rsid w:val="00F9527D"/>
    <w:rsid w:val="00FA494C"/>
    <w:rsid w:val="00FB4F6B"/>
    <w:rsid w:val="00FB71AD"/>
    <w:rsid w:val="00FC63BA"/>
    <w:rsid w:val="00FE4DB1"/>
    <w:rsid w:val="00FF1FF8"/>
    <w:rsid w:val="00FF7657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078"/>
    <w:rPr>
      <w:sz w:val="20"/>
      <w:szCs w:val="20"/>
      <w:lang w:val="en-A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Char">
    <w:name w:val="Char Знак Знак1 Char Знак Знак Char Char Char"/>
    <w:basedOn w:val="Normal"/>
    <w:uiPriority w:val="99"/>
    <w:rsid w:val="00DB707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DB7078"/>
    <w:pPr>
      <w:jc w:val="both"/>
    </w:pPr>
    <w:rPr>
      <w:b/>
      <w:bCs/>
      <w:sz w:val="24"/>
      <w:szCs w:val="24"/>
      <w:lang w:val="bg-BG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D7A5E"/>
    <w:rPr>
      <w:sz w:val="16"/>
      <w:szCs w:val="16"/>
      <w:lang w:val="en-AU" w:eastAsia="en-US"/>
    </w:rPr>
  </w:style>
  <w:style w:type="paragraph" w:styleId="Header">
    <w:name w:val="header"/>
    <w:basedOn w:val="Normal"/>
    <w:link w:val="HeaderChar"/>
    <w:uiPriority w:val="99"/>
    <w:rsid w:val="00DB70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7A5E"/>
    <w:rPr>
      <w:sz w:val="20"/>
      <w:szCs w:val="20"/>
      <w:lang w:val="en-AU" w:eastAsia="en-US"/>
    </w:rPr>
  </w:style>
  <w:style w:type="paragraph" w:customStyle="1" w:styleId="FR3">
    <w:name w:val="FR3"/>
    <w:link w:val="FR3Char"/>
    <w:uiPriority w:val="99"/>
    <w:rsid w:val="00DB70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44"/>
      <w:szCs w:val="44"/>
      <w:lang w:eastAsia="en-US"/>
    </w:rPr>
  </w:style>
  <w:style w:type="character" w:customStyle="1" w:styleId="FR3Char">
    <w:name w:val="FR3 Char"/>
    <w:basedOn w:val="DefaultParagraphFont"/>
    <w:link w:val="FR3"/>
    <w:uiPriority w:val="99"/>
    <w:locked/>
    <w:rsid w:val="00DB7078"/>
    <w:rPr>
      <w:rFonts w:ascii="Arial" w:hAnsi="Arial" w:cs="Arial"/>
      <w:b/>
      <w:bCs/>
      <w:sz w:val="44"/>
      <w:szCs w:val="44"/>
      <w:lang w:val="bg-BG" w:eastAsia="en-US"/>
    </w:rPr>
  </w:style>
  <w:style w:type="paragraph" w:styleId="BodyTextIndent3">
    <w:name w:val="Body Text Indent 3"/>
    <w:basedOn w:val="Normal"/>
    <w:link w:val="BodyTextIndent3Char"/>
    <w:uiPriority w:val="99"/>
    <w:rsid w:val="00DB707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26205"/>
    <w:rPr>
      <w:sz w:val="16"/>
      <w:szCs w:val="16"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DB70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D7A5E"/>
    <w:rPr>
      <w:sz w:val="20"/>
      <w:szCs w:val="20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rsid w:val="00DB70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D7A5E"/>
    <w:rPr>
      <w:sz w:val="20"/>
      <w:szCs w:val="20"/>
      <w:lang w:val="en-AU" w:eastAsia="en-US"/>
    </w:rPr>
  </w:style>
  <w:style w:type="paragraph" w:customStyle="1" w:styleId="a">
    <w:name w:val="Стил"/>
    <w:uiPriority w:val="99"/>
    <w:rsid w:val="00DB707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DB7078"/>
    <w:rPr>
      <w:color w:val="0000FF"/>
      <w:u w:val="single"/>
    </w:rPr>
  </w:style>
  <w:style w:type="table" w:styleId="TableGrid">
    <w:name w:val="Table Grid"/>
    <w:basedOn w:val="TableNormal"/>
    <w:uiPriority w:val="99"/>
    <w:rsid w:val="00DB70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4"/>
    <w:basedOn w:val="Normal"/>
    <w:uiPriority w:val="99"/>
    <w:rsid w:val="00EE71A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A23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A5E"/>
    <w:rPr>
      <w:sz w:val="2"/>
      <w:szCs w:val="2"/>
      <w:lang w:val="en-AU" w:eastAsia="en-US"/>
    </w:rPr>
  </w:style>
  <w:style w:type="paragraph" w:customStyle="1" w:styleId="CharCharCharChar">
    <w:name w:val="Char Char Знак Знак Char Char"/>
    <w:basedOn w:val="Normal"/>
    <w:uiPriority w:val="99"/>
    <w:rsid w:val="00D74C31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">
    <w:name w:val="Char Char Char Char Char Char Знак Знак"/>
    <w:basedOn w:val="Normal"/>
    <w:uiPriority w:val="99"/>
    <w:rsid w:val="00AC144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1">
    <w:name w:val="Char Char Знак Знак Char Char1"/>
    <w:basedOn w:val="Normal"/>
    <w:uiPriority w:val="99"/>
    <w:rsid w:val="00FF1FF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FF1FF8"/>
    <w:pPr>
      <w:tabs>
        <w:tab w:val="center" w:pos="4703"/>
        <w:tab w:val="right" w:pos="9406"/>
      </w:tabs>
    </w:pPr>
    <w:rPr>
      <w:rFonts w:ascii="Calibri Light" w:hAnsi="Calibri Light" w:cs="Calibri Light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F1FF8"/>
    <w:rPr>
      <w:rFonts w:ascii="Calibri Light" w:hAnsi="Calibri Light" w:cs="Calibri Light"/>
      <w:sz w:val="24"/>
      <w:szCs w:val="24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9B453C"/>
  </w:style>
  <w:style w:type="character" w:customStyle="1" w:styleId="greenlight">
    <w:name w:val="greenlight"/>
    <w:basedOn w:val="DefaultParagraphFont"/>
    <w:uiPriority w:val="99"/>
    <w:rsid w:val="009B453C"/>
  </w:style>
  <w:style w:type="paragraph" w:customStyle="1" w:styleId="2">
    <w:name w:val="Знак Знак2"/>
    <w:basedOn w:val="Normal"/>
    <w:uiPriority w:val="99"/>
    <w:rsid w:val="000B389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0A338C"/>
    <w:pPr>
      <w:jc w:val="center"/>
    </w:pPr>
    <w:rPr>
      <w:rFonts w:ascii="Tahoma" w:hAnsi="Tahoma" w:cs="Tahoma"/>
      <w:b/>
      <w:bCs/>
      <w:sz w:val="24"/>
      <w:szCs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0A338C"/>
    <w:rPr>
      <w:rFonts w:ascii="Tahoma" w:hAnsi="Tahoma" w:cs="Tahoma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8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dp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4</Pages>
  <Words>1941</Words>
  <Characters>11065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david.lukanov</dc:creator>
  <cp:keywords/>
  <dc:description/>
  <cp:lastModifiedBy>горско</cp:lastModifiedBy>
  <cp:revision>14</cp:revision>
  <cp:lastPrinted>2024-01-11T11:54:00Z</cp:lastPrinted>
  <dcterms:created xsi:type="dcterms:W3CDTF">2024-01-11T08:55:00Z</dcterms:created>
  <dcterms:modified xsi:type="dcterms:W3CDTF">2024-03-28T09:56:00Z</dcterms:modified>
</cp:coreProperties>
</file>